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49780" w14:textId="74F139A9" w:rsidR="00E7329D" w:rsidRPr="00E7329D" w:rsidRDefault="00E7329D" w:rsidP="00E732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Interpelacja 140</w:t>
      </w:r>
      <w:r w:rsidRPr="00E7329D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14:paraId="5B94C3CB" w14:textId="77777777" w:rsidR="00E7329D" w:rsidRPr="00E7329D" w:rsidRDefault="00E7329D" w:rsidP="00E732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2828B8" w14:textId="24E0204C" w:rsidR="00E7329D" w:rsidRPr="00E7329D" w:rsidRDefault="00E7329D" w:rsidP="00E7329D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7329D">
        <w:rPr>
          <w:rFonts w:ascii="Times New Roman" w:eastAsia="Calibri" w:hAnsi="Times New Roman" w:cs="Times New Roman"/>
          <w:b/>
          <w:sz w:val="24"/>
          <w:szCs w:val="24"/>
        </w:rPr>
        <w:t xml:space="preserve">W sprawie : </w:t>
      </w:r>
      <w:r w:rsidRPr="00E7329D">
        <w:rPr>
          <w:rFonts w:ascii="Times New Roman" w:eastAsia="Calibri" w:hAnsi="Times New Roman" w:cs="Times New Roman"/>
          <w:b/>
          <w:sz w:val="24"/>
          <w:szCs w:val="24"/>
        </w:rPr>
        <w:t>informacji na temat zabezpieczenia organów samorządu województwa pomorskiego na wypadek wojny lub innych sytuacji kryzysowych</w:t>
      </w:r>
    </w:p>
    <w:p w14:paraId="20AF2337" w14:textId="77777777" w:rsidR="00E7329D" w:rsidRPr="00E7329D" w:rsidRDefault="00E7329D" w:rsidP="00E7329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E6BEEE" w14:textId="7AA77CCF" w:rsidR="00E7329D" w:rsidRPr="00E7329D" w:rsidRDefault="00E7329D" w:rsidP="00E7329D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Sylwia Leyk</w:t>
      </w:r>
    </w:p>
    <w:p w14:paraId="2437BB61" w14:textId="77777777" w:rsidR="00E7329D" w:rsidRPr="00E7329D" w:rsidRDefault="00E7329D" w:rsidP="00E7329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1C4917" w14:textId="77777777" w:rsidR="00E7329D" w:rsidRPr="00E7329D" w:rsidRDefault="00E7329D" w:rsidP="00E7329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329D">
        <w:rPr>
          <w:rFonts w:ascii="Times New Roman" w:eastAsia="Calibri" w:hAnsi="Times New Roman" w:cs="Times New Roman"/>
          <w:b/>
          <w:bCs/>
          <w:sz w:val="24"/>
          <w:szCs w:val="24"/>
        </w:rPr>
        <w:t>INTERPELACJA – WNIOSEK</w:t>
      </w:r>
      <w:r w:rsidRPr="00E7329D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</w:p>
    <w:p w14:paraId="1D2CAA76" w14:textId="5B3711D0" w:rsidR="00E7329D" w:rsidRPr="00E7329D" w:rsidRDefault="00E7329D" w:rsidP="00E7329D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7329D">
        <w:rPr>
          <w:rFonts w:ascii="Times New Roman" w:eastAsia="Calibri" w:hAnsi="Times New Roman" w:cs="Times New Roman"/>
          <w:b/>
          <w:sz w:val="24"/>
          <w:szCs w:val="24"/>
        </w:rPr>
        <w:t xml:space="preserve">W sprawie: </w:t>
      </w:r>
      <w:r w:rsidRPr="00E7329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E7329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informacji na temat zabezpieczenia organów samorządu województwa pomorskiego na wypadek wojny lub innych sytuacji kryzysowych</w:t>
      </w:r>
    </w:p>
    <w:p w14:paraId="6887A652" w14:textId="1A806AC9" w:rsidR="00415237" w:rsidRPr="00E7329D" w:rsidRDefault="00E7329D" w:rsidP="00E732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15237" w:rsidRPr="00E7329D">
        <w:rPr>
          <w:rFonts w:ascii="Times New Roman" w:hAnsi="Times New Roman" w:cs="Times New Roman"/>
          <w:sz w:val="24"/>
          <w:szCs w:val="24"/>
        </w:rPr>
        <w:t>Działając na podstawie art.23 ust. 1 ustawy z dnia 5 czerwca 1998 roku o samorządzie</w:t>
      </w:r>
    </w:p>
    <w:p w14:paraId="3704852F" w14:textId="77777777" w:rsidR="00415237" w:rsidRPr="00E7329D" w:rsidRDefault="00DF4024" w:rsidP="00E732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9D">
        <w:rPr>
          <w:rFonts w:ascii="Times New Roman" w:hAnsi="Times New Roman" w:cs="Times New Roman"/>
          <w:sz w:val="24"/>
          <w:szCs w:val="24"/>
        </w:rPr>
        <w:t>W</w:t>
      </w:r>
      <w:r w:rsidR="00415237" w:rsidRPr="00E7329D">
        <w:rPr>
          <w:rFonts w:ascii="Times New Roman" w:hAnsi="Times New Roman" w:cs="Times New Roman"/>
          <w:sz w:val="24"/>
          <w:szCs w:val="24"/>
        </w:rPr>
        <w:t>ojewództwa</w:t>
      </w:r>
      <w:r w:rsidRPr="00E7329D">
        <w:rPr>
          <w:rFonts w:ascii="Times New Roman" w:eastAsia="MS Gothic" w:hAnsi="Times New Roman" w:cs="Times New Roman"/>
          <w:sz w:val="24"/>
          <w:szCs w:val="24"/>
        </w:rPr>
        <w:t xml:space="preserve">, </w:t>
      </w:r>
      <w:r w:rsidR="00415237" w:rsidRPr="00E7329D">
        <w:rPr>
          <w:rFonts w:ascii="Times New Roman" w:hAnsi="Times New Roman" w:cs="Times New Roman"/>
          <w:sz w:val="24"/>
          <w:szCs w:val="24"/>
        </w:rPr>
        <w:t>§</w:t>
      </w:r>
      <w:r w:rsidRPr="00E7329D">
        <w:rPr>
          <w:rFonts w:ascii="Times New Roman" w:hAnsi="Times New Roman" w:cs="Times New Roman"/>
          <w:sz w:val="24"/>
          <w:szCs w:val="24"/>
        </w:rPr>
        <w:t xml:space="preserve"> </w:t>
      </w:r>
      <w:r w:rsidR="00415237" w:rsidRPr="00E7329D">
        <w:rPr>
          <w:rFonts w:ascii="Times New Roman" w:hAnsi="Times New Roman" w:cs="Times New Roman"/>
          <w:sz w:val="24"/>
          <w:szCs w:val="24"/>
        </w:rPr>
        <w:t>13 Statutu Województwa pomorskiego, §</w:t>
      </w:r>
      <w:r w:rsidRPr="00E7329D">
        <w:rPr>
          <w:rFonts w:ascii="Times New Roman" w:hAnsi="Times New Roman" w:cs="Times New Roman"/>
          <w:sz w:val="24"/>
          <w:szCs w:val="24"/>
        </w:rPr>
        <w:t xml:space="preserve"> </w:t>
      </w:r>
      <w:r w:rsidR="00415237" w:rsidRPr="00E7329D">
        <w:rPr>
          <w:rFonts w:ascii="Times New Roman" w:hAnsi="Times New Roman" w:cs="Times New Roman"/>
          <w:sz w:val="24"/>
          <w:szCs w:val="24"/>
        </w:rPr>
        <w:t>23 Regulaminu Pracy Sejmiku</w:t>
      </w:r>
    </w:p>
    <w:p w14:paraId="46C695CF" w14:textId="57DEEB67" w:rsidR="00E7329D" w:rsidRDefault="00415237" w:rsidP="00E732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9D">
        <w:rPr>
          <w:rFonts w:ascii="Times New Roman" w:hAnsi="Times New Roman" w:cs="Times New Roman"/>
          <w:sz w:val="24"/>
          <w:szCs w:val="24"/>
        </w:rPr>
        <w:t xml:space="preserve">Województwa Pomorskiego wnoszę </w:t>
      </w:r>
      <w:r w:rsidR="008664C1" w:rsidRPr="00E7329D">
        <w:rPr>
          <w:rFonts w:ascii="Times New Roman" w:hAnsi="Times New Roman" w:cs="Times New Roman"/>
          <w:sz w:val="24"/>
          <w:szCs w:val="24"/>
        </w:rPr>
        <w:t xml:space="preserve"> ww. </w:t>
      </w:r>
      <w:r w:rsidRPr="00E7329D">
        <w:rPr>
          <w:rFonts w:ascii="Times New Roman" w:hAnsi="Times New Roman" w:cs="Times New Roman"/>
          <w:sz w:val="24"/>
          <w:szCs w:val="24"/>
        </w:rPr>
        <w:t>interpelację</w:t>
      </w:r>
      <w:r w:rsidR="008664C1" w:rsidRPr="00E732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9522EF" w14:textId="77777777" w:rsidR="00E7329D" w:rsidRDefault="00E7329D" w:rsidP="00E732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73C1CF" w14:textId="0ADA6F99" w:rsidR="00E7329D" w:rsidRPr="00E7329D" w:rsidRDefault="00800FE0" w:rsidP="00E732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29D">
        <w:rPr>
          <w:rFonts w:ascii="Times New Roman" w:hAnsi="Times New Roman" w:cs="Times New Roman"/>
          <w:sz w:val="24"/>
          <w:szCs w:val="24"/>
        </w:rPr>
        <w:t>W związku z uchyloną ustawą o powszechnym obowiązku obrony Rzeczypospolitej Polskiej i ustawą o obronie Ojczyzny (Dz. U. z 2022 r., poz. 655) akty wykonawcze w postaci rozporządzeń regulujących realizację zadań obronnych zostaną uchylone w dniu 23 października tego roku. P</w:t>
      </w:r>
      <w:r w:rsidR="00DF3070" w:rsidRPr="00E7329D">
        <w:rPr>
          <w:rFonts w:ascii="Times New Roman" w:hAnsi="Times New Roman" w:cs="Times New Roman"/>
          <w:sz w:val="24"/>
          <w:szCs w:val="24"/>
        </w:rPr>
        <w:t xml:space="preserve">roszę o przedstawienie </w:t>
      </w:r>
      <w:r w:rsidR="008664C1" w:rsidRPr="00E7329D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DF3070" w:rsidRPr="00E7329D">
        <w:rPr>
          <w:rFonts w:ascii="Times New Roman" w:hAnsi="Times New Roman" w:cs="Times New Roman"/>
          <w:sz w:val="24"/>
          <w:szCs w:val="24"/>
        </w:rPr>
        <w:t>informacji</w:t>
      </w:r>
      <w:r w:rsidRPr="00E732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141663" w14:textId="3BD3E6FB" w:rsidR="00800FE0" w:rsidRDefault="00800FE0" w:rsidP="00E732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FE0">
        <w:rPr>
          <w:rFonts w:ascii="Times New Roman" w:hAnsi="Times New Roman" w:cs="Times New Roman"/>
          <w:sz w:val="24"/>
          <w:szCs w:val="24"/>
        </w:rPr>
        <w:t>w jaki sposób, jakie departamenty, poszczególne instytucje samorządu woj</w:t>
      </w:r>
      <w:r w:rsidR="00DF3070" w:rsidRPr="00800FE0">
        <w:rPr>
          <w:rFonts w:ascii="Times New Roman" w:hAnsi="Times New Roman" w:cs="Times New Roman"/>
          <w:sz w:val="24"/>
          <w:szCs w:val="24"/>
        </w:rPr>
        <w:t xml:space="preserve">ewództwa </w:t>
      </w:r>
      <w:r w:rsidRPr="00800FE0">
        <w:rPr>
          <w:rFonts w:ascii="Times New Roman" w:hAnsi="Times New Roman" w:cs="Times New Roman"/>
          <w:sz w:val="24"/>
          <w:szCs w:val="24"/>
        </w:rPr>
        <w:t xml:space="preserve">są </w:t>
      </w:r>
      <w:r w:rsidR="00DF3070" w:rsidRPr="00800FE0">
        <w:rPr>
          <w:rFonts w:ascii="Times New Roman" w:hAnsi="Times New Roman" w:cs="Times New Roman"/>
          <w:sz w:val="24"/>
          <w:szCs w:val="24"/>
        </w:rPr>
        <w:t xml:space="preserve">przygotowane są na wypadek </w:t>
      </w:r>
      <w:r>
        <w:rPr>
          <w:rFonts w:ascii="Times New Roman" w:hAnsi="Times New Roman" w:cs="Times New Roman"/>
          <w:sz w:val="24"/>
          <w:szCs w:val="24"/>
        </w:rPr>
        <w:t xml:space="preserve">powyższych </w:t>
      </w:r>
      <w:r w:rsidR="00DF3070" w:rsidRPr="00800FE0">
        <w:rPr>
          <w:rFonts w:ascii="Times New Roman" w:hAnsi="Times New Roman" w:cs="Times New Roman"/>
          <w:sz w:val="24"/>
          <w:szCs w:val="24"/>
        </w:rPr>
        <w:t xml:space="preserve">sytuacji? </w:t>
      </w:r>
    </w:p>
    <w:p w14:paraId="37054146" w14:textId="315CA53A" w:rsidR="00DF3070" w:rsidRDefault="00CC6AAA" w:rsidP="00E732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AA">
        <w:rPr>
          <w:rFonts w:ascii="Times New Roman" w:hAnsi="Times New Roman" w:cs="Times New Roman"/>
          <w:sz w:val="24"/>
          <w:szCs w:val="24"/>
        </w:rPr>
        <w:t>k</w:t>
      </w:r>
      <w:r w:rsidR="00DF3070" w:rsidRPr="00CC6AAA">
        <w:rPr>
          <w:rFonts w:ascii="Times New Roman" w:hAnsi="Times New Roman" w:cs="Times New Roman"/>
          <w:sz w:val="24"/>
          <w:szCs w:val="24"/>
        </w:rPr>
        <w:t xml:space="preserve">to </w:t>
      </w:r>
      <w:r w:rsidRPr="00CC6AAA">
        <w:rPr>
          <w:rFonts w:ascii="Times New Roman" w:hAnsi="Times New Roman" w:cs="Times New Roman"/>
          <w:sz w:val="24"/>
          <w:szCs w:val="24"/>
        </w:rPr>
        <w:t xml:space="preserve">w UMWP </w:t>
      </w:r>
      <w:r w:rsidR="00DF3070" w:rsidRPr="00CC6AAA">
        <w:rPr>
          <w:rFonts w:ascii="Times New Roman" w:hAnsi="Times New Roman" w:cs="Times New Roman"/>
          <w:sz w:val="24"/>
          <w:szCs w:val="24"/>
        </w:rPr>
        <w:t xml:space="preserve">odpowiada za koordynację działań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F3070" w:rsidRPr="00CC6AAA">
        <w:rPr>
          <w:rFonts w:ascii="Times New Roman" w:hAnsi="Times New Roman" w:cs="Times New Roman"/>
          <w:sz w:val="24"/>
          <w:szCs w:val="24"/>
        </w:rPr>
        <w:t xml:space="preserve"> wdrażanie konkretnych procedur? </w:t>
      </w:r>
    </w:p>
    <w:p w14:paraId="19876A14" w14:textId="3906B05A" w:rsidR="00EA7AA7" w:rsidRPr="0028509A" w:rsidRDefault="00881854" w:rsidP="00E7329D">
      <w:pPr>
        <w:pStyle w:val="Akapitzlist"/>
        <w:numPr>
          <w:ilvl w:val="0"/>
          <w:numId w:val="2"/>
        </w:num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9A">
        <w:rPr>
          <w:rFonts w:ascii="Times New Roman" w:hAnsi="Times New Roman" w:cs="Times New Roman"/>
          <w:sz w:val="24"/>
          <w:szCs w:val="24"/>
        </w:rPr>
        <w:t>Na mocy j</w:t>
      </w:r>
      <w:r w:rsidR="008664C1" w:rsidRPr="0028509A">
        <w:rPr>
          <w:rFonts w:ascii="Times New Roman" w:hAnsi="Times New Roman" w:cs="Times New Roman"/>
          <w:sz w:val="24"/>
          <w:szCs w:val="24"/>
        </w:rPr>
        <w:t>akie</w:t>
      </w:r>
      <w:r w:rsidRPr="0028509A">
        <w:rPr>
          <w:rFonts w:ascii="Times New Roman" w:hAnsi="Times New Roman" w:cs="Times New Roman"/>
          <w:sz w:val="24"/>
          <w:szCs w:val="24"/>
        </w:rPr>
        <w:t>go</w:t>
      </w:r>
      <w:r w:rsidR="008664C1" w:rsidRPr="0028509A">
        <w:rPr>
          <w:rFonts w:ascii="Times New Roman" w:hAnsi="Times New Roman" w:cs="Times New Roman"/>
          <w:sz w:val="24"/>
          <w:szCs w:val="24"/>
        </w:rPr>
        <w:t xml:space="preserve"> Zarządzeni</w:t>
      </w:r>
      <w:r w:rsidRPr="0028509A">
        <w:rPr>
          <w:rFonts w:ascii="Times New Roman" w:hAnsi="Times New Roman" w:cs="Times New Roman"/>
          <w:sz w:val="24"/>
          <w:szCs w:val="24"/>
        </w:rPr>
        <w:t>a</w:t>
      </w:r>
      <w:r w:rsidR="008664C1" w:rsidRPr="0028509A">
        <w:rPr>
          <w:rFonts w:ascii="Times New Roman" w:hAnsi="Times New Roman" w:cs="Times New Roman"/>
          <w:sz w:val="24"/>
          <w:szCs w:val="24"/>
        </w:rPr>
        <w:t xml:space="preserve"> Marszałka Województwa Pomorskiego </w:t>
      </w:r>
      <w:r w:rsidRPr="0028509A">
        <w:rPr>
          <w:rFonts w:ascii="Times New Roman" w:hAnsi="Times New Roman" w:cs="Times New Roman"/>
          <w:sz w:val="24"/>
          <w:szCs w:val="24"/>
        </w:rPr>
        <w:t xml:space="preserve">zostały </w:t>
      </w:r>
      <w:r w:rsidR="008664C1" w:rsidRPr="0028509A">
        <w:rPr>
          <w:rFonts w:ascii="Times New Roman" w:hAnsi="Times New Roman" w:cs="Times New Roman"/>
          <w:sz w:val="24"/>
          <w:szCs w:val="24"/>
        </w:rPr>
        <w:t>utworz</w:t>
      </w:r>
      <w:r w:rsidRPr="0028509A">
        <w:rPr>
          <w:rFonts w:ascii="Times New Roman" w:hAnsi="Times New Roman" w:cs="Times New Roman"/>
          <w:sz w:val="24"/>
          <w:szCs w:val="24"/>
        </w:rPr>
        <w:t xml:space="preserve">one dotychczas </w:t>
      </w:r>
      <w:r w:rsidR="008664C1" w:rsidRPr="0028509A">
        <w:rPr>
          <w:rFonts w:ascii="Times New Roman" w:hAnsi="Times New Roman" w:cs="Times New Roman"/>
          <w:sz w:val="24"/>
          <w:szCs w:val="24"/>
        </w:rPr>
        <w:t>Stałe Dyżury Marszałka na potrzeby podwyższania, gotowości obronnej p</w:t>
      </w:r>
      <w:bookmarkStart w:id="0" w:name="_GoBack"/>
      <w:bookmarkEnd w:id="0"/>
      <w:r w:rsidR="008664C1" w:rsidRPr="0028509A">
        <w:rPr>
          <w:rFonts w:ascii="Times New Roman" w:hAnsi="Times New Roman" w:cs="Times New Roman"/>
          <w:sz w:val="24"/>
          <w:szCs w:val="24"/>
        </w:rPr>
        <w:t xml:space="preserve">aństwa, oraz uruchamiania realizacji zadań obronnych wynikających </w:t>
      </w:r>
      <w:r w:rsidRPr="0028509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64C1" w:rsidRPr="0028509A">
        <w:rPr>
          <w:rFonts w:ascii="Times New Roman" w:hAnsi="Times New Roman" w:cs="Times New Roman"/>
          <w:sz w:val="24"/>
          <w:szCs w:val="24"/>
        </w:rPr>
        <w:t>z wyższych stanów gotowości obronnej państwa ? w ilu samorządowych jednostkach organizacyjnych są prowadzone Stałe Dyżury ?</w:t>
      </w:r>
      <w:r w:rsidR="008664C1" w:rsidRPr="0028509A">
        <w:rPr>
          <w:rFonts w:ascii="Times New Roman" w:hAnsi="Times New Roman" w:cs="Times New Roman"/>
          <w:sz w:val="24"/>
          <w:szCs w:val="24"/>
        </w:rPr>
        <w:cr/>
      </w:r>
      <w:r w:rsidR="00DF3070" w:rsidRPr="0028509A">
        <w:rPr>
          <w:rFonts w:ascii="Times New Roman" w:hAnsi="Times New Roman" w:cs="Times New Roman"/>
          <w:sz w:val="24"/>
          <w:szCs w:val="24"/>
        </w:rPr>
        <w:t>Proszę, również o informację czy UM</w:t>
      </w:r>
      <w:r w:rsidR="00CC6AAA" w:rsidRPr="0028509A">
        <w:rPr>
          <w:rFonts w:ascii="Times New Roman" w:hAnsi="Times New Roman" w:cs="Times New Roman"/>
          <w:sz w:val="24"/>
          <w:szCs w:val="24"/>
        </w:rPr>
        <w:t>WP</w:t>
      </w:r>
      <w:r w:rsidR="00DF3070" w:rsidRPr="0028509A">
        <w:rPr>
          <w:rFonts w:ascii="Times New Roman" w:hAnsi="Times New Roman" w:cs="Times New Roman"/>
          <w:sz w:val="24"/>
          <w:szCs w:val="24"/>
        </w:rPr>
        <w:t xml:space="preserve"> bierze udział w pracach nad projektem ustawy o ochronie ludności oraz o stanie klęski żywiołowej? Jeśli tak</w:t>
      </w:r>
      <w:r w:rsidR="00CC6AAA" w:rsidRPr="0028509A">
        <w:rPr>
          <w:rFonts w:ascii="Times New Roman" w:hAnsi="Times New Roman" w:cs="Times New Roman"/>
          <w:sz w:val="24"/>
          <w:szCs w:val="24"/>
        </w:rPr>
        <w:t xml:space="preserve">, proszę o odpowiedź         w jaki </w:t>
      </w:r>
      <w:r w:rsidR="00DF3070" w:rsidRPr="0028509A">
        <w:rPr>
          <w:rFonts w:ascii="Times New Roman" w:hAnsi="Times New Roman" w:cs="Times New Roman"/>
          <w:sz w:val="24"/>
          <w:szCs w:val="24"/>
        </w:rPr>
        <w:t xml:space="preserve">sposób </w:t>
      </w:r>
      <w:r w:rsidR="00CC6AAA" w:rsidRPr="0028509A">
        <w:rPr>
          <w:rFonts w:ascii="Times New Roman" w:hAnsi="Times New Roman" w:cs="Times New Roman"/>
          <w:sz w:val="24"/>
          <w:szCs w:val="24"/>
        </w:rPr>
        <w:t xml:space="preserve">samorząd województwa </w:t>
      </w:r>
      <w:r w:rsidR="00DF3070" w:rsidRPr="0028509A">
        <w:rPr>
          <w:rFonts w:ascii="Times New Roman" w:hAnsi="Times New Roman" w:cs="Times New Roman"/>
          <w:sz w:val="24"/>
          <w:szCs w:val="24"/>
        </w:rPr>
        <w:t xml:space="preserve">przygotowuje się do zadań dedykowanych </w:t>
      </w:r>
      <w:r w:rsidR="00CC6AAA" w:rsidRPr="0028509A">
        <w:rPr>
          <w:rFonts w:ascii="Times New Roman" w:hAnsi="Times New Roman" w:cs="Times New Roman"/>
          <w:sz w:val="24"/>
          <w:szCs w:val="24"/>
        </w:rPr>
        <w:t xml:space="preserve">j.w. </w:t>
      </w:r>
    </w:p>
    <w:p w14:paraId="05332F94" w14:textId="77777777" w:rsidR="00E7329D" w:rsidRPr="00E7329D" w:rsidRDefault="00E7329D" w:rsidP="00E7329D">
      <w:pPr>
        <w:pStyle w:val="Tekstpodstawowy"/>
        <w:spacing w:line="336" w:lineRule="auto"/>
        <w:ind w:firstLine="709"/>
        <w:jc w:val="both"/>
        <w:rPr>
          <w:rFonts w:ascii="Times New Roman" w:hAnsi="Times New Roman" w:cs="Times New Roman"/>
        </w:rPr>
      </w:pPr>
      <w:r w:rsidRPr="00E7329D">
        <w:rPr>
          <w:rFonts w:ascii="Times New Roman" w:hAnsi="Times New Roman" w:cs="Times New Roman"/>
        </w:rPr>
        <w:t xml:space="preserve">Odpowiadając na Pani interpelację z dnia 26 lutego 2023 r. (doręczoną w dniu </w:t>
      </w:r>
      <w:r w:rsidRPr="00E7329D">
        <w:rPr>
          <w:rFonts w:ascii="Times New Roman" w:hAnsi="Times New Roman" w:cs="Times New Roman"/>
        </w:rPr>
        <w:br/>
        <w:t xml:space="preserve">26 lutego 2023 r.) w sprawie informacji na temat zabezpieczenia organów Samorządu </w:t>
      </w:r>
      <w:r w:rsidRPr="00E7329D">
        <w:rPr>
          <w:rFonts w:ascii="Times New Roman" w:hAnsi="Times New Roman" w:cs="Times New Roman"/>
        </w:rPr>
        <w:lastRenderedPageBreak/>
        <w:t xml:space="preserve">Województwa Pomorskiego na wypadek wojny lub innych sytuacji kryzysowych, informuję, </w:t>
      </w:r>
      <w:r w:rsidRPr="00E7329D">
        <w:rPr>
          <w:rFonts w:ascii="Times New Roman" w:hAnsi="Times New Roman" w:cs="Times New Roman"/>
        </w:rPr>
        <w:br/>
        <w:t>co następuje.</w:t>
      </w:r>
    </w:p>
    <w:p w14:paraId="17B4EF4D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Marszałkowskim Województwa Pomorskiego (dalej: UMWP) obowiązuje Plan Operacyjny Funkcjonowania Urzędu Marszałkowskiego Województwa Pomorskiego (dalej: Plan Operacyjny) w warunkach zagrożenia bezpieczeństwa państwa i w czasie wojny, który został opracowany w 2021 roku na podstawie wytycznych Wydziału Bezpieczeństwa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Zarządzania Kryzysowego Pomorskiego Urzędu Wojewódzkiego w Gdańsku. Powyższy Plan Operacyjny, zgodnie z obowiązującymi w tym zakresie przepisami prawa, został uzgodniony z Pomorskim Urzędem Wojewódzkim w Gdańsku oraz z przedstawicielami służb policji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Komendy Wojewódzkiej Policji w Gdańsku i straży pożarnej z Wojewódzkiej Komendy Państwowej Straży Pożarnej w Gdańsku. Plan Operacyjny definiuje zadania obronne poszczególnych departamentów, komórek i biur UMWP oraz określonych w Planie Operacyjnym - wojewódzkich samorządowych jednostek organizacyjnych.</w:t>
      </w:r>
    </w:p>
    <w:p w14:paraId="134D08BC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Dokładny zakres wykonywanych zadań oraz czas, który jest potrzebny do ich realizacji, a  także skład osobowy został określony w Kartach Realizacji Zdań Operacyjnych.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Każda z kart zawiera procedurę wykonawczą pojedynczego zadania, zdefiniowanego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dla danej komórki organizacyjnej UMWP bądź wojewódzkich samorządowych jednostek organizacyjnych. Karty te stanowią załącznik do Planu Operacyjnego i razem z głównym dokumentem podlegają ochronie zgodnie z ustawą z dnia 5 sierpnia 2010 r. o ochronie informacji niejawnych (t.j. Dz. U. z 2019 r., poz. 742 ze zm.). Plan Operacyjny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dokumentem, któremu nadano klauzulę „zastrzeżone”. W związku z tym, wskazane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Kartach Realizacji Zadań Operacyjnych zadania realizowane przez poszczególne departamenty, komórki i biura UMWP oraz wojewódzkie samorządowe jednostki organizacyjne, wykonywane są przez osoby, którym wydano upoważnienia do dostępu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informacji niejawnych o klauzuli „zastrzeżone”, bądź posiadające poświadczenia bezpieczeństwa dopuszczające do klauzuli wyższej niż „zastrzeżone”. Wszystkie osoby wykonujące zadania obronne wskazane w Planie Operacyjnym odbyły szkolenie w zakresie ochrony informacji niejawnych. </w:t>
      </w:r>
    </w:p>
    <w:p w14:paraId="0D54CAC6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nadmienić, że zadania wskazane w Planie Operacyjnym ściśle powiązane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są z Systemem Stałych Dyżurów (SSD). W listopadzie 2021 r. przeprowadzono wojewódzkie ćwiczenie obronne pod kryptonimem „Ametyst 21”. Niniejsze ćwiczenia w UMWP zostały połączone z ćwiczeniami funkcjonowania Systemu Stałych Dyżurów w Samorządzie Województwa Pomorskiego pod kryptonimem „Jantar 2021”. Ćwiczenie to miało na celu ukazanie i utrwalenie procedur funkcjonowania SSD. W ramach ćwiczeń została sporządzona dokumentacja ćwiczebna odzwierciadlająca przebieg teoretyczny wykonywanych zadań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ramach funkcjonowania SSD. W trakcie ćwiczenia na bieżąco instruowano uczestników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prawidłowym procesie wykonywania zadań. Całościowy rezultat ćwiczenia określono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poziomie pozytywnym. </w:t>
      </w:r>
    </w:p>
    <w:p w14:paraId="08F3C36F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informuję, że wszystkie nowo zatrudniane osoby zobowiązane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są do uczestnictwa w szkoleniu obronnym. Osoby uczestniczące w szkoleniu uświadamia się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potencjalnych sytuacjach kryzysowych mogących wystąpić na terenie UMWP. Dużą uwagę przywiązuje się do potencjalnych zagrożeń terrorystycznych mogących wystąpić w miejscu pracy. Uczestnicy pouczani są o sposobie zachowania się w przypadku potencjalnej sytuacji kryzysowej. </w:t>
      </w:r>
    </w:p>
    <w:p w14:paraId="0A9D20F7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UMWP zostały opracowane procedury postępowania w sytuacjach ataku terrorystycznego. Zostały one wprowadzone do stosowania zarządzeniem Nr 16/2016 Marszałka Województwa Pomorskiego z dnia 17 maja 2016 r. w sprawie postępowania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zagrożenia terrorystycznego w Urzędzie Marszałkowskim Województwa Pomorskiego (ze zmianami).</w:t>
      </w:r>
    </w:p>
    <w:p w14:paraId="49065A94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>Odnośnie Pani pytania dotyczącego wskazania komórki organizacyjnej odpowiedzialnej w UMWP za koordynację działań i wdrożenie procedur w powyższym zakresie, informuję, że zgodnie z uchwałą Nr 340/342/22 Zarządu Województwa Pomorskiego z dnia 7 kwietnia 2022 r. w sprawie uchwalenia Regulaminu Organizacyjnego Urzędu Marszałkowskiego Województwa Pomorskiego (ze zmianami) zadania dotyczące obronności i zarządzania kryzysowego realizuje Departament Zamówień Publicznych i Administracji.</w:t>
      </w:r>
    </w:p>
    <w:p w14:paraId="13CDB81C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informuję, że System Stałego Dyżuru (SSD) na potrzeby podwyższenia gotowości obronnej państwa oraz uruchomienia realizacji zadań obronnych wynikających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wyższych stanów gotowości obronnej państwa w UMWP oraz w jednostkach utworzonych przez Samorząd Województwa Pomorskiego został wprowadzony zarządzeniem Nr 29/2016 Marszałka Województwa Pomorskiego z dnia 8 sierpnia 2016 r. w sprawie utworzenia systemu stałych dyżurów w Samorządzie Województwa Pomorskiego. Na dzień złożenia przedmiotowej interpelacji, w SSD uczestniczą wszystkie departamenty, komórki i biura UMWP oraz dwadzieścia sześć wojewódzkich samorządowych jednostek organizacyjnych,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podmioty lecznicze, instytucje kultury oraz placówki oświatowe.</w:t>
      </w:r>
    </w:p>
    <w:p w14:paraId="561CC391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Odnośnie Pani pytania o udział UMWP w pracach nad projektem ustawy o ochronie ludności oraz o stanie klęski żywiołowej, informuję, że projekt ten przygotowany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Ministerstwo Spraw Wewnętrznych i Administracji jest ciągle w fazie uzgodnień.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Marszałkowski Województwa Pomorskiego we współpracy ze Związkiem Województw RP uczestniczy w pracach Zespołu ds. Administracji Publicznej i Bezpieczeństwa Obywateli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Komisji Wspólnej Rządu i Samorządu Terytorialnego poprzez przekazywanie uwag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kolejnych wersji ww. projektu ustawy. Zakres zadań nałożonych przedmiotowym projektem ustawy na samorządy terytorialne znany będzie ostatecznie po ewentualnym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jego przyjęciu i zakończeniu procesu legislacyjnego.</w:t>
      </w:r>
    </w:p>
    <w:p w14:paraId="288770C3" w14:textId="77777777" w:rsidR="00E7329D" w:rsidRPr="00E7329D" w:rsidRDefault="00E7329D" w:rsidP="00E7329D">
      <w:pPr>
        <w:spacing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Podsumowując powyższe informuję, że Samorząd Województwa Pomorskiego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sytuacjach kryzysowych podejmuje działania w granicach obowiązujących przepisów prawa, tj. przede wszystkim ustawy z dnia 26 kwietnia 2006 r. o zarządzaniu kryzysowym 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(t.j. Dz. U. z 2023 r., poz. 122) i zgodnie z Wojewódzkim Planem Zarządzania Kryzysowego. W szczególności w ramach posiadanych kompetencji oraz możliwości </w:t>
      </w:r>
      <w:r w:rsidRPr="00E7329D">
        <w:rPr>
          <w:rFonts w:ascii="Times New Roman" w:hAnsi="Times New Roman" w:cs="Times New Roman"/>
          <w:sz w:val="24"/>
          <w:szCs w:val="24"/>
        </w:rPr>
        <w:t xml:space="preserve">uczestniczy </w:t>
      </w:r>
      <w:r w:rsidRPr="00E7329D">
        <w:rPr>
          <w:rFonts w:ascii="Times New Roman" w:hAnsi="Times New Roman" w:cs="Times New Roman"/>
          <w:sz w:val="24"/>
          <w:szCs w:val="24"/>
        </w:rPr>
        <w:br/>
        <w:t>w realizacji zadań z zakresu zarządzania kryzysowego i</w:t>
      </w:r>
      <w:r w:rsidRPr="00E732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 działalność administracji państwowej w zapobieganiu oraz usuwaniu skutków sytuacji kryzysowych. </w:t>
      </w:r>
    </w:p>
    <w:p w14:paraId="0C2D7773" w14:textId="77777777" w:rsidR="00E7329D" w:rsidRPr="00E7329D" w:rsidRDefault="00E7329D" w:rsidP="00E732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329D" w:rsidRPr="00E7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E958" w14:textId="77777777" w:rsidR="00CB1E6E" w:rsidRDefault="00CB1E6E" w:rsidP="00EA7AA7">
      <w:pPr>
        <w:spacing w:after="0" w:line="240" w:lineRule="auto"/>
      </w:pPr>
      <w:r>
        <w:separator/>
      </w:r>
    </w:p>
  </w:endnote>
  <w:endnote w:type="continuationSeparator" w:id="0">
    <w:p w14:paraId="4DCD8551" w14:textId="77777777" w:rsidR="00CB1E6E" w:rsidRDefault="00CB1E6E" w:rsidP="00EA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FE9A" w14:textId="77777777" w:rsidR="00CB1E6E" w:rsidRDefault="00CB1E6E" w:rsidP="00EA7AA7">
      <w:pPr>
        <w:spacing w:after="0" w:line="240" w:lineRule="auto"/>
      </w:pPr>
      <w:r>
        <w:separator/>
      </w:r>
    </w:p>
  </w:footnote>
  <w:footnote w:type="continuationSeparator" w:id="0">
    <w:p w14:paraId="3137A019" w14:textId="77777777" w:rsidR="00CB1E6E" w:rsidRDefault="00CB1E6E" w:rsidP="00EA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05D9"/>
    <w:multiLevelType w:val="hybridMultilevel"/>
    <w:tmpl w:val="C8505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182D"/>
    <w:multiLevelType w:val="hybridMultilevel"/>
    <w:tmpl w:val="8996E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048138C-F8A9-4617-9B33-F5BF0C74C5D0}"/>
  </w:docVars>
  <w:rsids>
    <w:rsidRoot w:val="00415237"/>
    <w:rsid w:val="00072703"/>
    <w:rsid w:val="00127939"/>
    <w:rsid w:val="001518CF"/>
    <w:rsid w:val="00215ABC"/>
    <w:rsid w:val="002318F1"/>
    <w:rsid w:val="0028509A"/>
    <w:rsid w:val="0029440A"/>
    <w:rsid w:val="002F2417"/>
    <w:rsid w:val="00354CC1"/>
    <w:rsid w:val="003D4BC3"/>
    <w:rsid w:val="003D6558"/>
    <w:rsid w:val="00415237"/>
    <w:rsid w:val="004A0E89"/>
    <w:rsid w:val="004E31E0"/>
    <w:rsid w:val="0062028F"/>
    <w:rsid w:val="00800FE0"/>
    <w:rsid w:val="00841A21"/>
    <w:rsid w:val="008664C1"/>
    <w:rsid w:val="00881854"/>
    <w:rsid w:val="008B2E74"/>
    <w:rsid w:val="008E1025"/>
    <w:rsid w:val="00906383"/>
    <w:rsid w:val="009419AF"/>
    <w:rsid w:val="009E4D78"/>
    <w:rsid w:val="00B36C89"/>
    <w:rsid w:val="00B958B3"/>
    <w:rsid w:val="00B96EB7"/>
    <w:rsid w:val="00C151B2"/>
    <w:rsid w:val="00C156BB"/>
    <w:rsid w:val="00C16EB9"/>
    <w:rsid w:val="00C267F8"/>
    <w:rsid w:val="00CB1E6E"/>
    <w:rsid w:val="00CC6AAA"/>
    <w:rsid w:val="00DE2A91"/>
    <w:rsid w:val="00DF3070"/>
    <w:rsid w:val="00DF4024"/>
    <w:rsid w:val="00E7329D"/>
    <w:rsid w:val="00EA7AA7"/>
    <w:rsid w:val="00F277C5"/>
    <w:rsid w:val="00F9120F"/>
    <w:rsid w:val="00FC5CAB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519E"/>
  <w15:chartTrackingRefBased/>
  <w15:docId w15:val="{65B57F21-A665-4520-BCB6-BEF61CD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A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7A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0FE0"/>
    <w:pPr>
      <w:ind w:left="720"/>
      <w:contextualSpacing/>
    </w:pPr>
  </w:style>
  <w:style w:type="paragraph" w:styleId="Bezodstpw">
    <w:name w:val="No Spacing"/>
    <w:uiPriority w:val="1"/>
    <w:qFormat/>
    <w:rsid w:val="00E7329D"/>
    <w:pPr>
      <w:spacing w:after="0" w:line="240" w:lineRule="auto"/>
    </w:pPr>
  </w:style>
  <w:style w:type="paragraph" w:styleId="Tekstpodstawowy">
    <w:name w:val="Body Text"/>
    <w:aliases w:val="a2, Znak,Znak,Znak Znak"/>
    <w:basedOn w:val="Normalny"/>
    <w:link w:val="TekstpodstawowyZnak"/>
    <w:rsid w:val="00E7329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E7329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48138C-F8A9-4617-9B33-F5BF0C74C5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Stobbe Daria</cp:lastModifiedBy>
  <cp:revision>5</cp:revision>
  <dcterms:created xsi:type="dcterms:W3CDTF">2023-02-20T22:08:00Z</dcterms:created>
  <dcterms:modified xsi:type="dcterms:W3CDTF">2023-03-10T12:11:00Z</dcterms:modified>
</cp:coreProperties>
</file>