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76" w:rsidRPr="0023672A" w:rsidRDefault="00A8576D" w:rsidP="00D03776">
      <w:pPr>
        <w:rPr>
          <w:rFonts w:cstheme="minorHAnsi"/>
          <w:b/>
        </w:rPr>
      </w:pPr>
      <w:r>
        <w:rPr>
          <w:rFonts w:cstheme="minorHAnsi"/>
          <w:b/>
        </w:rPr>
        <w:t>Interpelacja 147</w:t>
      </w:r>
      <w:r w:rsidR="00D03776" w:rsidRPr="0023672A">
        <w:rPr>
          <w:rFonts w:cstheme="minorHAnsi"/>
          <w:b/>
        </w:rPr>
        <w:t>/2023</w:t>
      </w:r>
    </w:p>
    <w:p w:rsidR="00D03776" w:rsidRPr="0023672A" w:rsidRDefault="00D03776" w:rsidP="00D03776">
      <w:pPr>
        <w:rPr>
          <w:rFonts w:cstheme="minorHAnsi"/>
          <w:b/>
        </w:rPr>
      </w:pPr>
    </w:p>
    <w:p w:rsidR="00A8576D" w:rsidRPr="00A8576D" w:rsidRDefault="00D03776" w:rsidP="00A8576D">
      <w:pPr>
        <w:rPr>
          <w:rFonts w:cstheme="minorHAnsi"/>
          <w:b/>
        </w:rPr>
      </w:pPr>
      <w:r w:rsidRPr="0023672A">
        <w:rPr>
          <w:rFonts w:cstheme="minorHAnsi"/>
          <w:b/>
        </w:rPr>
        <w:t xml:space="preserve">W sprawie : </w:t>
      </w:r>
      <w:r w:rsidR="00A8576D" w:rsidRPr="00A8576D">
        <w:rPr>
          <w:rFonts w:cstheme="minorHAnsi"/>
          <w:b/>
        </w:rPr>
        <w:t>przyczyny zakończenia promocji na bilety przewo</w:t>
      </w:r>
      <w:r w:rsidR="00A8576D">
        <w:rPr>
          <w:rFonts w:cstheme="minorHAnsi"/>
          <w:b/>
        </w:rPr>
        <w:t>źnika PKP SKM w Trójmieście Sp.</w:t>
      </w:r>
      <w:r w:rsidR="00A8576D">
        <w:rPr>
          <w:rFonts w:cstheme="minorHAnsi"/>
          <w:b/>
        </w:rPr>
        <w:br/>
      </w:r>
      <w:r w:rsidR="00A8576D" w:rsidRPr="00A8576D">
        <w:rPr>
          <w:rFonts w:cstheme="minorHAnsi"/>
          <w:b/>
        </w:rPr>
        <w:t>z o.o. w Taryfie Pomorskiej</w:t>
      </w:r>
    </w:p>
    <w:p w:rsidR="00D03776" w:rsidRPr="0023672A" w:rsidRDefault="00D03776" w:rsidP="00D03776">
      <w:pPr>
        <w:rPr>
          <w:rFonts w:cstheme="minorHAnsi"/>
          <w:b/>
          <w:lang w:val="en-US"/>
        </w:rPr>
      </w:pPr>
    </w:p>
    <w:p w:rsidR="00D03776" w:rsidRPr="0023672A" w:rsidRDefault="00D03776" w:rsidP="00D03776">
      <w:pPr>
        <w:rPr>
          <w:rFonts w:cstheme="minorHAnsi"/>
        </w:rPr>
      </w:pPr>
    </w:p>
    <w:p w:rsidR="00D03776" w:rsidRPr="0023672A" w:rsidRDefault="0023672A" w:rsidP="00D03776">
      <w:pPr>
        <w:numPr>
          <w:ilvl w:val="0"/>
          <w:numId w:val="1"/>
        </w:numPr>
        <w:rPr>
          <w:rFonts w:cstheme="minorHAnsi"/>
        </w:rPr>
      </w:pPr>
      <w:r w:rsidRPr="0023672A">
        <w:rPr>
          <w:rFonts w:cstheme="minorHAnsi"/>
          <w:b/>
          <w:bCs/>
        </w:rPr>
        <w:t>Aleksander Kozicki</w:t>
      </w:r>
      <w:bookmarkStart w:id="0" w:name="_GoBack"/>
      <w:bookmarkEnd w:id="0"/>
    </w:p>
    <w:p w:rsidR="00D03776" w:rsidRPr="0023672A" w:rsidRDefault="00D03776" w:rsidP="00D03776">
      <w:pPr>
        <w:rPr>
          <w:rFonts w:cstheme="minorHAnsi"/>
        </w:rPr>
      </w:pPr>
    </w:p>
    <w:p w:rsidR="00D03776" w:rsidRPr="0023672A" w:rsidRDefault="00D03776" w:rsidP="00D03776">
      <w:pPr>
        <w:jc w:val="center"/>
        <w:rPr>
          <w:rFonts w:cstheme="minorHAnsi"/>
          <w:b/>
          <w:bCs/>
        </w:rPr>
      </w:pPr>
      <w:r w:rsidRPr="0023672A">
        <w:rPr>
          <w:rFonts w:cstheme="minorHAnsi"/>
          <w:b/>
          <w:bCs/>
        </w:rPr>
        <w:t>INTERPELACJA – WNIOSEK</w:t>
      </w:r>
      <w:r w:rsidRPr="0023672A">
        <w:rPr>
          <w:rFonts w:cstheme="minorHAnsi"/>
          <w:b/>
          <w:bCs/>
        </w:rPr>
        <w:br/>
      </w:r>
    </w:p>
    <w:p w:rsidR="0023672A" w:rsidRPr="00A8576D" w:rsidRDefault="00D03776" w:rsidP="00A8576D">
      <w:pPr>
        <w:rPr>
          <w:rFonts w:cstheme="minorHAnsi"/>
          <w:b/>
          <w:lang w:val="en-US"/>
        </w:rPr>
      </w:pPr>
      <w:r w:rsidRPr="0023672A">
        <w:rPr>
          <w:rFonts w:cstheme="minorHAnsi"/>
          <w:b/>
        </w:rPr>
        <w:t xml:space="preserve">W sprawie: </w:t>
      </w:r>
      <w:r w:rsidR="00A8576D" w:rsidRPr="00A8576D">
        <w:rPr>
          <w:rFonts w:cstheme="minorHAnsi"/>
          <w:b/>
          <w:lang w:val="en-US"/>
        </w:rPr>
        <w:t>przyczyny zakończenia promocji</w:t>
      </w:r>
      <w:r w:rsidR="00A8576D">
        <w:rPr>
          <w:rFonts w:cstheme="minorHAnsi"/>
          <w:b/>
          <w:lang w:val="en-US"/>
        </w:rPr>
        <w:t xml:space="preserve"> na bilety przewoźnika PKP SKM </w:t>
      </w:r>
      <w:r w:rsidR="00A8576D" w:rsidRPr="00A8576D">
        <w:rPr>
          <w:rFonts w:cstheme="minorHAnsi"/>
          <w:b/>
          <w:lang w:val="en-US"/>
        </w:rPr>
        <w:t>w Trójmieście Sp.</w:t>
      </w:r>
      <w:r w:rsidR="00A8576D">
        <w:rPr>
          <w:rFonts w:cstheme="minorHAnsi"/>
          <w:b/>
          <w:lang w:val="en-US"/>
        </w:rPr>
        <w:br/>
      </w:r>
      <w:r w:rsidR="00A8576D" w:rsidRPr="00A8576D">
        <w:rPr>
          <w:rFonts w:cstheme="minorHAnsi"/>
          <w:b/>
          <w:lang w:val="en-US"/>
        </w:rPr>
        <w:t xml:space="preserve"> z o.o. w Taryfie Pomorskiej</w:t>
      </w:r>
    </w:p>
    <w:p w:rsidR="00A8576D" w:rsidRDefault="00A8576D" w:rsidP="00112DD4">
      <w:pPr>
        <w:spacing w:line="360" w:lineRule="auto"/>
        <w:ind w:firstLine="708"/>
        <w:jc w:val="both"/>
        <w:rPr>
          <w:rFonts w:cstheme="minorHAnsi"/>
        </w:rPr>
      </w:pPr>
    </w:p>
    <w:p w:rsidR="00A8576D" w:rsidRDefault="00A8576D" w:rsidP="00A8576D">
      <w:pPr>
        <w:spacing w:line="276" w:lineRule="auto"/>
        <w:ind w:firstLine="708"/>
        <w:jc w:val="both"/>
        <w:rPr>
          <w:rFonts w:cstheme="minorHAnsi"/>
        </w:rPr>
      </w:pPr>
      <w:r w:rsidRPr="00A8576D">
        <w:rPr>
          <w:rFonts w:cstheme="minorHAnsi"/>
        </w:rPr>
        <w:t>Proszę</w:t>
      </w:r>
      <w:r w:rsidRPr="00A8576D">
        <w:rPr>
          <w:rFonts w:cstheme="minorHAnsi"/>
        </w:rPr>
        <w:t xml:space="preserve"> o informacje, co jest powodem </w:t>
      </w:r>
      <w:r w:rsidRPr="00A8576D">
        <w:rPr>
          <w:rFonts w:cstheme="minorHAnsi"/>
        </w:rPr>
        <w:t>zakończenia</w:t>
      </w:r>
      <w:r w:rsidRPr="00A8576D">
        <w:rPr>
          <w:rFonts w:cstheme="minorHAnsi"/>
        </w:rPr>
        <w:t xml:space="preserve"> </w:t>
      </w:r>
      <w:r w:rsidRPr="00A8576D">
        <w:rPr>
          <w:rFonts w:cstheme="minorHAnsi"/>
        </w:rPr>
        <w:t>obowiązującej</w:t>
      </w:r>
      <w:r>
        <w:rPr>
          <w:rFonts w:cstheme="minorHAnsi"/>
        </w:rPr>
        <w:t xml:space="preserve"> od sierpnia 2022 r. promocji </w:t>
      </w:r>
      <w:r w:rsidRPr="00A8576D">
        <w:rPr>
          <w:rFonts w:cstheme="minorHAnsi"/>
        </w:rPr>
        <w:t xml:space="preserve">na bilety SKM w Taryfie Pomorskiej (sprzedawanych poprzez </w:t>
      </w:r>
      <w:r>
        <w:rPr>
          <w:rFonts w:cstheme="minorHAnsi"/>
        </w:rPr>
        <w:t>kanały</w:t>
      </w:r>
      <w:r w:rsidRPr="00A8576D">
        <w:rPr>
          <w:rFonts w:cstheme="minorHAnsi"/>
        </w:rPr>
        <w:t xml:space="preserve"> el</w:t>
      </w:r>
      <w:r>
        <w:rPr>
          <w:rFonts w:cstheme="minorHAnsi"/>
        </w:rPr>
        <w:t xml:space="preserve">ektroniczne - aplikacje, strony internetowe)? </w:t>
      </w:r>
      <w:r w:rsidRPr="00A8576D">
        <w:rPr>
          <w:rFonts w:cstheme="minorHAnsi"/>
        </w:rPr>
        <w:t xml:space="preserve">Bilety sprzedawane w tych </w:t>
      </w:r>
      <w:r w:rsidRPr="00A8576D">
        <w:rPr>
          <w:rFonts w:cstheme="minorHAnsi"/>
        </w:rPr>
        <w:t>kanałach</w:t>
      </w:r>
      <w:r w:rsidRPr="00A8576D">
        <w:rPr>
          <w:rFonts w:cstheme="minorHAnsi"/>
        </w:rPr>
        <w:t xml:space="preserve"> </w:t>
      </w:r>
      <w:r w:rsidRPr="00A8576D">
        <w:rPr>
          <w:rFonts w:cstheme="minorHAnsi"/>
        </w:rPr>
        <w:t>były</w:t>
      </w:r>
      <w:r w:rsidRPr="00A8576D">
        <w:rPr>
          <w:rFonts w:cstheme="minorHAnsi"/>
        </w:rPr>
        <w:t xml:space="preserve"> o 7,5% </w:t>
      </w:r>
      <w:r w:rsidRPr="00A8576D">
        <w:rPr>
          <w:rFonts w:cstheme="minorHAnsi"/>
        </w:rPr>
        <w:t>tańsze</w:t>
      </w:r>
      <w:r w:rsidRPr="00A8576D">
        <w:rPr>
          <w:rFonts w:cstheme="minorHAnsi"/>
        </w:rPr>
        <w:t xml:space="preserve"> od </w:t>
      </w:r>
      <w:r w:rsidRPr="00A8576D">
        <w:rPr>
          <w:rFonts w:cstheme="minorHAnsi"/>
        </w:rPr>
        <w:t>biletów</w:t>
      </w:r>
      <w:r w:rsidRPr="00A8576D">
        <w:rPr>
          <w:rFonts w:cstheme="minorHAnsi"/>
        </w:rPr>
        <w:t xml:space="preserve"> w </w:t>
      </w:r>
      <w:r w:rsidRPr="00A8576D">
        <w:rPr>
          <w:rFonts w:cstheme="minorHAnsi"/>
        </w:rPr>
        <w:t>sprzedaży</w:t>
      </w:r>
      <w:r>
        <w:rPr>
          <w:rFonts w:cstheme="minorHAnsi"/>
        </w:rPr>
        <w:t xml:space="preserve"> tradycyjnej </w:t>
      </w:r>
      <w:r w:rsidRPr="00A8576D">
        <w:rPr>
          <w:rFonts w:cstheme="minorHAnsi"/>
        </w:rPr>
        <w:t xml:space="preserve">(kasy, automaty biletowe itp.). </w:t>
      </w:r>
    </w:p>
    <w:p w:rsidR="00A8576D" w:rsidRDefault="00A8576D" w:rsidP="00A8576D">
      <w:pPr>
        <w:pBdr>
          <w:bottom w:val="single" w:sz="6" w:space="1" w:color="auto"/>
        </w:pBdr>
        <w:spacing w:line="276" w:lineRule="auto"/>
        <w:ind w:firstLine="708"/>
        <w:jc w:val="both"/>
        <w:rPr>
          <w:rFonts w:cstheme="minorHAnsi"/>
        </w:rPr>
      </w:pPr>
      <w:r w:rsidRPr="00A8576D">
        <w:rPr>
          <w:rFonts w:cstheme="minorHAnsi"/>
        </w:rPr>
        <w:t>Proszę</w:t>
      </w:r>
      <w:r w:rsidRPr="00A8576D">
        <w:rPr>
          <w:rFonts w:cstheme="minorHAnsi"/>
        </w:rPr>
        <w:t xml:space="preserve"> </w:t>
      </w:r>
      <w:r w:rsidRPr="00A8576D">
        <w:rPr>
          <w:rFonts w:cstheme="minorHAnsi"/>
        </w:rPr>
        <w:t>również</w:t>
      </w:r>
      <w:r w:rsidRPr="00A8576D">
        <w:rPr>
          <w:rFonts w:cstheme="minorHAnsi"/>
        </w:rPr>
        <w:t xml:space="preserve"> o informacje ilu </w:t>
      </w:r>
      <w:r w:rsidRPr="00A8576D">
        <w:rPr>
          <w:rFonts w:cstheme="minorHAnsi"/>
        </w:rPr>
        <w:t>pasażerów</w:t>
      </w:r>
      <w:r w:rsidRPr="00A8576D">
        <w:rPr>
          <w:rFonts w:cstheme="minorHAnsi"/>
        </w:rPr>
        <w:t xml:space="preserve"> </w:t>
      </w:r>
      <w:r w:rsidRPr="00A8576D">
        <w:rPr>
          <w:rFonts w:cstheme="minorHAnsi"/>
        </w:rPr>
        <w:t>skorzystało</w:t>
      </w:r>
      <w:r w:rsidRPr="00A8576D">
        <w:rPr>
          <w:rFonts w:cstheme="minorHAnsi"/>
        </w:rPr>
        <w:t xml:space="preserve"> z te</w:t>
      </w:r>
      <w:r>
        <w:rPr>
          <w:rFonts w:cstheme="minorHAnsi"/>
        </w:rPr>
        <w:t xml:space="preserve">j promocyjnej </w:t>
      </w:r>
      <w:r w:rsidRPr="00A8576D">
        <w:rPr>
          <w:rFonts w:cstheme="minorHAnsi"/>
        </w:rPr>
        <w:t>opcji od momentu jej</w:t>
      </w:r>
      <w:r>
        <w:rPr>
          <w:rFonts w:cstheme="minorHAnsi"/>
        </w:rPr>
        <w:t xml:space="preserve"> uruchomienia, czyli od sierpnia</w:t>
      </w:r>
      <w:r w:rsidRPr="00A8576D">
        <w:rPr>
          <w:rFonts w:cstheme="minorHAnsi"/>
        </w:rPr>
        <w:t xml:space="preserve"> 2022 roku do jej </w:t>
      </w:r>
      <w:r w:rsidRPr="00A8576D">
        <w:rPr>
          <w:rFonts w:cstheme="minorHAnsi"/>
        </w:rPr>
        <w:t>zakończenia</w:t>
      </w:r>
      <w:r w:rsidRPr="00A8576D">
        <w:rPr>
          <w:rFonts w:cstheme="minorHAnsi"/>
        </w:rPr>
        <w:t>.</w:t>
      </w:r>
    </w:p>
    <w:p w:rsidR="00A8576D" w:rsidRDefault="00A8576D" w:rsidP="00A8576D">
      <w:pPr>
        <w:pBdr>
          <w:bottom w:val="single" w:sz="6" w:space="1" w:color="auto"/>
        </w:pBdr>
        <w:spacing w:line="276" w:lineRule="auto"/>
        <w:ind w:firstLine="708"/>
        <w:jc w:val="both"/>
        <w:rPr>
          <w:rFonts w:cstheme="minorHAnsi"/>
        </w:rPr>
      </w:pPr>
    </w:p>
    <w:p w:rsidR="00A8576D" w:rsidRPr="00A8576D" w:rsidRDefault="00A8576D" w:rsidP="00A8576D">
      <w:pPr>
        <w:spacing w:line="276" w:lineRule="auto"/>
        <w:ind w:firstLine="708"/>
        <w:jc w:val="both"/>
        <w:rPr>
          <w:rFonts w:eastAsia="Times New Roman" w:cstheme="minorHAnsi"/>
          <w:lang w:eastAsia="pl-PL"/>
        </w:rPr>
      </w:pPr>
      <w:r w:rsidRPr="00A8576D">
        <w:rPr>
          <w:rFonts w:eastAsia="Times New Roman" w:cstheme="minorHAnsi"/>
          <w:lang w:eastAsia="pl-PL"/>
        </w:rPr>
        <w:t xml:space="preserve">Odpowiadając na Pana interpelację z dnia 29 maja 2023 r. (doręczoną dnia 29 maja 2023 r.) w sprawie przyczyny zakończenia promocji na bilety przewoźnika PKP SKM </w:t>
      </w:r>
      <w:r w:rsidRPr="00A8576D">
        <w:rPr>
          <w:rFonts w:eastAsia="Times New Roman" w:cstheme="minorHAnsi"/>
          <w:lang w:eastAsia="pl-PL"/>
        </w:rPr>
        <w:br/>
        <w:t xml:space="preserve">w Trójmieście Sp. z o.o. w </w:t>
      </w:r>
      <w:r w:rsidRPr="00A8576D">
        <w:rPr>
          <w:rFonts w:eastAsia="Times New Roman" w:cstheme="minorHAnsi"/>
          <w:i/>
          <w:lang w:eastAsia="pl-PL"/>
        </w:rPr>
        <w:t>Taryfie Pomorskiej</w:t>
      </w:r>
      <w:r w:rsidRPr="00A8576D">
        <w:rPr>
          <w:rFonts w:eastAsia="Times New Roman" w:cstheme="minorHAnsi"/>
          <w:lang w:eastAsia="pl-PL"/>
        </w:rPr>
        <w:t>, informuję, co następuje.</w:t>
      </w:r>
    </w:p>
    <w:p w:rsidR="00A8576D" w:rsidRPr="00A8576D" w:rsidRDefault="00A8576D" w:rsidP="00A8576D">
      <w:pPr>
        <w:spacing w:line="276" w:lineRule="auto"/>
        <w:ind w:firstLine="708"/>
        <w:jc w:val="both"/>
        <w:rPr>
          <w:rFonts w:eastAsia="Times New Roman" w:cstheme="minorHAnsi"/>
          <w:lang w:eastAsia="pl-PL"/>
        </w:rPr>
      </w:pPr>
      <w:r w:rsidRPr="00A8576D">
        <w:rPr>
          <w:rFonts w:eastAsia="Times New Roman" w:cstheme="minorHAnsi"/>
          <w:lang w:eastAsia="pl-PL"/>
        </w:rPr>
        <w:t xml:space="preserve">Przedmiotowa promocja obowiązywała przez 6 miesięcy wyłącznie w kanałach elektronicznych rozumianych jako aplikacje telefoniczne i strony  internetowe. Podstawowym celem wprowadzonej latem ubiegłego roku promocji było przeciwdziałanie ciężarom utrzymującej się drożyzny. Wymagało to zwiększenia poziomu rekompensaty dla operatorów kolejowych w okresie rozkładu jazdy 2022/2023 w porównaniu do rozkładu jazdy 2021/2022 o kwotę ponad 59,3 mln zł. </w:t>
      </w:r>
    </w:p>
    <w:p w:rsidR="00A8576D" w:rsidRPr="00A8576D" w:rsidRDefault="00A8576D" w:rsidP="00A8576D">
      <w:pPr>
        <w:spacing w:line="276" w:lineRule="auto"/>
        <w:ind w:firstLine="708"/>
        <w:jc w:val="both"/>
        <w:rPr>
          <w:rFonts w:eastAsia="Times New Roman" w:cstheme="minorHAnsi"/>
          <w:lang w:eastAsia="pl-PL"/>
        </w:rPr>
      </w:pPr>
      <w:r w:rsidRPr="00A8576D">
        <w:rPr>
          <w:rFonts w:eastAsia="Times New Roman" w:cstheme="minorHAnsi"/>
          <w:lang w:eastAsia="pl-PL"/>
        </w:rPr>
        <w:t xml:space="preserve">Dodatkowym celem wprowadzenia ww. promocji było zachęcenie podróżnych </w:t>
      </w:r>
      <w:r w:rsidRPr="00A8576D">
        <w:rPr>
          <w:rFonts w:eastAsia="Times New Roman" w:cstheme="minorHAnsi"/>
          <w:lang w:eastAsia="pl-PL"/>
        </w:rPr>
        <w:br/>
        <w:t xml:space="preserve">do zakupu biletów kolejowych za pośrednictwem kanałów sprzedaży generujących </w:t>
      </w:r>
      <w:r w:rsidRPr="00A8576D">
        <w:rPr>
          <w:rFonts w:eastAsia="Times New Roman" w:cstheme="minorHAnsi"/>
          <w:lang w:eastAsia="pl-PL"/>
        </w:rPr>
        <w:br/>
        <w:t xml:space="preserve">u operatorów najniższe koszty funkcjonowania. Został on osiągnięty, gdyż przed rozpoczęciem promocji udział kanałów elektronicznych w wolumenie sprzedaży biletów kolejowych wynosił w województwie pomorskim od 38 do 40%, a od lutego 2023 r. utrzymuje się na poziomie 50%. </w:t>
      </w:r>
    </w:p>
    <w:p w:rsidR="00A8576D" w:rsidRPr="00A8576D" w:rsidRDefault="00A8576D" w:rsidP="00A8576D">
      <w:pPr>
        <w:spacing w:line="276" w:lineRule="auto"/>
        <w:ind w:firstLine="708"/>
        <w:jc w:val="both"/>
        <w:rPr>
          <w:rFonts w:eastAsia="Times New Roman" w:cstheme="minorHAnsi"/>
          <w:lang w:eastAsia="pl-PL"/>
        </w:rPr>
      </w:pPr>
      <w:r w:rsidRPr="00A8576D">
        <w:rPr>
          <w:rFonts w:eastAsia="Times New Roman" w:cstheme="minorHAnsi"/>
          <w:lang w:eastAsia="pl-PL"/>
        </w:rPr>
        <w:t>Realizowana od dnia 1 sierpnia 2022 r. do dnia 31 stycznia 2023 r. promocja na bilety kolejowe sprzedawane wg powyższej taryfy miała charakter okresowy i po tym czasie wygasła. Natomiast dalszy wzrost kosztów energii, stawek dostępu do infrastruktury, opłat dworcowych i kosztów utrzymania taboru zmusiło Województwo</w:t>
      </w:r>
      <w:r>
        <w:rPr>
          <w:rFonts w:eastAsia="Times New Roman" w:cstheme="minorHAnsi"/>
          <w:lang w:eastAsia="pl-PL"/>
        </w:rPr>
        <w:t xml:space="preserve"> Pomorskie do podjęcia decyzji </w:t>
      </w:r>
      <w:r w:rsidRPr="00A8576D">
        <w:rPr>
          <w:rFonts w:eastAsia="Times New Roman" w:cstheme="minorHAnsi"/>
          <w:lang w:eastAsia="pl-PL"/>
        </w:rPr>
        <w:t>o niekontynuowaniu tej oferty.</w:t>
      </w:r>
    </w:p>
    <w:p w:rsidR="00A8576D" w:rsidRPr="00A8576D" w:rsidRDefault="00A8576D" w:rsidP="00A8576D">
      <w:pPr>
        <w:spacing w:line="276" w:lineRule="auto"/>
        <w:ind w:firstLine="708"/>
        <w:jc w:val="both"/>
        <w:rPr>
          <w:rFonts w:eastAsia="Times New Roman" w:cstheme="minorHAnsi"/>
          <w:lang w:eastAsia="pl-PL"/>
        </w:rPr>
      </w:pPr>
      <w:r w:rsidRPr="00A8576D">
        <w:rPr>
          <w:rFonts w:eastAsia="Times New Roman" w:cstheme="minorHAnsi"/>
          <w:lang w:eastAsia="pl-PL"/>
        </w:rPr>
        <w:lastRenderedPageBreak/>
        <w:t xml:space="preserve">Odnośnie Pańskiego zapytania dotyczącego popularności tej oferty promocyjnej, szacuje się, że na jej podstawie w okresie 6 miesięcy obowiązywania odbyło się </w:t>
      </w:r>
      <w:r w:rsidRPr="00A8576D">
        <w:rPr>
          <w:rFonts w:eastAsia="Times New Roman" w:cstheme="minorHAnsi"/>
          <w:lang w:eastAsia="pl-PL"/>
        </w:rPr>
        <w:br/>
        <w:t xml:space="preserve">w województwie pomorskim około 12 mln podróży pociągami (w tym POLREGIO S.A. - </w:t>
      </w:r>
      <w:r w:rsidRPr="00A8576D">
        <w:rPr>
          <w:rFonts w:eastAsia="Times New Roman" w:cstheme="minorHAnsi"/>
          <w:lang w:eastAsia="pl-PL"/>
        </w:rPr>
        <w:br/>
        <w:t xml:space="preserve">2,4 mln i PKP SKM w Trójmieście Sp. z o.o. - 9,6 mln). </w:t>
      </w:r>
    </w:p>
    <w:p w:rsidR="00A8576D" w:rsidRPr="00A8576D" w:rsidRDefault="00A8576D" w:rsidP="00A8576D">
      <w:pPr>
        <w:spacing w:line="276" w:lineRule="auto"/>
        <w:ind w:firstLine="708"/>
        <w:jc w:val="both"/>
        <w:rPr>
          <w:rFonts w:eastAsia="Times New Roman" w:cstheme="minorHAnsi"/>
          <w:i/>
          <w:lang w:eastAsia="pl-PL"/>
        </w:rPr>
      </w:pPr>
      <w:r w:rsidRPr="00A8576D">
        <w:rPr>
          <w:rFonts w:eastAsia="Times New Roman" w:cstheme="minorHAnsi"/>
          <w:lang w:eastAsia="pl-PL"/>
        </w:rPr>
        <w:t>Podsumowując zapewniam, że Samorząd Województwa Pomorskiego, w miarę posiadanych możliwości podejmuje działania zmierzające do optymalizacji oferty przewozowej, aby spełniała oczekiwania podróżnych.</w:t>
      </w:r>
    </w:p>
    <w:p w:rsidR="00D03776" w:rsidRPr="0023672A" w:rsidRDefault="00D03776" w:rsidP="00A8576D">
      <w:pPr>
        <w:spacing w:line="276" w:lineRule="auto"/>
        <w:rPr>
          <w:rFonts w:cstheme="minorHAnsi"/>
        </w:rPr>
      </w:pPr>
    </w:p>
    <w:sectPr w:rsidR="00D03776" w:rsidRPr="00236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D4" w:rsidRDefault="00112DD4" w:rsidP="00112DD4">
      <w:pPr>
        <w:spacing w:after="0" w:line="240" w:lineRule="auto"/>
      </w:pPr>
      <w:r>
        <w:separator/>
      </w:r>
    </w:p>
  </w:endnote>
  <w:endnote w:type="continuationSeparator" w:id="0">
    <w:p w:rsidR="00112DD4" w:rsidRDefault="00112DD4" w:rsidP="0011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D4" w:rsidRDefault="00112DD4" w:rsidP="00112DD4">
      <w:pPr>
        <w:spacing w:after="0" w:line="240" w:lineRule="auto"/>
      </w:pPr>
      <w:r>
        <w:separator/>
      </w:r>
    </w:p>
  </w:footnote>
  <w:footnote w:type="continuationSeparator" w:id="0">
    <w:p w:rsidR="00112DD4" w:rsidRDefault="00112DD4" w:rsidP="00112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5305D"/>
    <w:multiLevelType w:val="hybridMultilevel"/>
    <w:tmpl w:val="B914E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1E7F04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F1A5B"/>
    <w:multiLevelType w:val="hybridMultilevel"/>
    <w:tmpl w:val="82DA5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04-04"/>
    <w:docVar w:name="LE_Links" w:val="{CABB4DB3-0CDB-44ED-81A5-3AC279C46D2A}"/>
  </w:docVars>
  <w:rsids>
    <w:rsidRoot w:val="00D03776"/>
    <w:rsid w:val="000848C6"/>
    <w:rsid w:val="00112DD4"/>
    <w:rsid w:val="0023672A"/>
    <w:rsid w:val="00616ADD"/>
    <w:rsid w:val="008F4870"/>
    <w:rsid w:val="009810D2"/>
    <w:rsid w:val="00A8576D"/>
    <w:rsid w:val="00D03776"/>
    <w:rsid w:val="00D1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06D1"/>
  <w15:chartTrackingRefBased/>
  <w15:docId w15:val="{D684A3DA-457E-4009-BDD8-B113E340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nhideWhenUsed/>
    <w:rsid w:val="00112DD4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2DD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2DD4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ABB4DB3-0CDB-44ED-81A5-3AC279C46D2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Stobbe Daria</dc:creator>
  <cp:keywords/>
  <dc:description/>
  <cp:lastModifiedBy>Stobbe Daria</cp:lastModifiedBy>
  <cp:revision>2</cp:revision>
  <dcterms:created xsi:type="dcterms:W3CDTF">2023-06-12T10:58:00Z</dcterms:created>
  <dcterms:modified xsi:type="dcterms:W3CDTF">2023-06-12T10:58:00Z</dcterms:modified>
</cp:coreProperties>
</file>