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0F4FA" w14:textId="77777777" w:rsidR="004B7172" w:rsidRPr="00D329AE" w:rsidRDefault="00824E1E" w:rsidP="00166390">
      <w:pPr>
        <w:spacing w:before="120" w:after="120"/>
        <w:outlineLvl w:val="0"/>
        <w:rPr>
          <w:rFonts w:ascii="Calibri" w:hAnsi="Calibri" w:cs="Calibri"/>
          <w:b/>
          <w:sz w:val="22"/>
          <w:szCs w:val="22"/>
        </w:rPr>
      </w:pPr>
      <w:r w:rsidRPr="00D329AE">
        <w:rPr>
          <w:rFonts w:ascii="Calibri" w:hAnsi="Calibri" w:cs="Calibri"/>
          <w:b/>
          <w:sz w:val="22"/>
          <w:szCs w:val="22"/>
        </w:rPr>
        <w:tab/>
      </w:r>
    </w:p>
    <w:p w14:paraId="30E3133B" w14:textId="77777777" w:rsidR="008C2B85" w:rsidRPr="00D329AE" w:rsidRDefault="003E1041" w:rsidP="00313288">
      <w:pPr>
        <w:spacing w:before="120" w:after="120"/>
        <w:jc w:val="center"/>
        <w:outlineLvl w:val="0"/>
        <w:rPr>
          <w:rFonts w:ascii="Calibri" w:hAnsi="Calibri" w:cs="Calibri"/>
          <w:sz w:val="22"/>
          <w:szCs w:val="22"/>
        </w:rPr>
      </w:pPr>
      <w:r w:rsidRPr="00D329AE">
        <w:rPr>
          <w:rFonts w:ascii="Calibri" w:hAnsi="Calibri" w:cs="Calibri"/>
          <w:b/>
          <w:sz w:val="22"/>
          <w:szCs w:val="22"/>
        </w:rPr>
        <w:t>Informacja pokontrolna nr</w:t>
      </w:r>
      <w:r w:rsidR="00D87556" w:rsidRPr="00D329AE">
        <w:rPr>
          <w:rFonts w:ascii="Calibri" w:hAnsi="Calibri" w:cs="Calibri"/>
          <w:b/>
          <w:bCs/>
          <w:sz w:val="22"/>
          <w:szCs w:val="22"/>
        </w:rPr>
        <w:t xml:space="preserve"> </w:t>
      </w:r>
      <w:r w:rsidR="007532D4" w:rsidRPr="007532D4">
        <w:rPr>
          <w:rFonts w:ascii="Calibri" w:hAnsi="Calibri" w:cs="Calibri"/>
          <w:b/>
          <w:sz w:val="22"/>
          <w:szCs w:val="22"/>
        </w:rPr>
        <w:t>RPPM.03.0</w:t>
      </w:r>
      <w:r w:rsidR="000B13B9">
        <w:rPr>
          <w:rFonts w:ascii="Calibri" w:hAnsi="Calibri" w:cs="Calibri"/>
          <w:b/>
          <w:sz w:val="22"/>
          <w:szCs w:val="22"/>
        </w:rPr>
        <w:t>3</w:t>
      </w:r>
      <w:r w:rsidR="007532D4" w:rsidRPr="007532D4">
        <w:rPr>
          <w:rFonts w:ascii="Calibri" w:hAnsi="Calibri" w:cs="Calibri"/>
          <w:b/>
          <w:sz w:val="22"/>
          <w:szCs w:val="22"/>
        </w:rPr>
        <w:t>.0</w:t>
      </w:r>
      <w:r w:rsidR="000B13B9">
        <w:rPr>
          <w:rFonts w:ascii="Calibri" w:hAnsi="Calibri" w:cs="Calibri"/>
          <w:b/>
          <w:sz w:val="22"/>
          <w:szCs w:val="22"/>
        </w:rPr>
        <w:t>1</w:t>
      </w:r>
      <w:r w:rsidR="007532D4" w:rsidRPr="007532D4">
        <w:rPr>
          <w:rFonts w:ascii="Calibri" w:hAnsi="Calibri" w:cs="Calibri"/>
          <w:b/>
          <w:sz w:val="22"/>
          <w:szCs w:val="22"/>
        </w:rPr>
        <w:t>-22-0</w:t>
      </w:r>
      <w:r w:rsidR="000B13B9">
        <w:rPr>
          <w:rFonts w:ascii="Calibri" w:hAnsi="Calibri" w:cs="Calibri"/>
          <w:b/>
          <w:sz w:val="22"/>
          <w:szCs w:val="22"/>
        </w:rPr>
        <w:t>005</w:t>
      </w:r>
      <w:r w:rsidR="007532D4" w:rsidRPr="007532D4">
        <w:rPr>
          <w:rFonts w:ascii="Calibri" w:hAnsi="Calibri" w:cs="Calibri"/>
          <w:b/>
          <w:sz w:val="22"/>
          <w:szCs w:val="22"/>
        </w:rPr>
        <w:t>/1</w:t>
      </w:r>
      <w:r w:rsidR="000B13B9">
        <w:rPr>
          <w:rFonts w:ascii="Calibri" w:hAnsi="Calibri" w:cs="Calibri"/>
          <w:b/>
          <w:sz w:val="22"/>
          <w:szCs w:val="22"/>
        </w:rPr>
        <w:t>6</w:t>
      </w:r>
      <w:r w:rsidR="00D87556" w:rsidRPr="00DF6B3D">
        <w:rPr>
          <w:rFonts w:ascii="Calibri" w:hAnsi="Calibri" w:cs="Calibri"/>
          <w:b/>
          <w:sz w:val="22"/>
          <w:szCs w:val="22"/>
        </w:rPr>
        <w:t>-</w:t>
      </w:r>
      <w:r w:rsidR="00D87556" w:rsidRPr="0074629E">
        <w:rPr>
          <w:rFonts w:ascii="Calibri" w:hAnsi="Calibri" w:cs="Calibri"/>
          <w:b/>
          <w:sz w:val="22"/>
          <w:szCs w:val="22"/>
        </w:rPr>
        <w:t>00</w:t>
      </w:r>
      <w:r w:rsidR="000B13B9" w:rsidRPr="0074629E">
        <w:rPr>
          <w:rFonts w:ascii="Calibri" w:hAnsi="Calibri" w:cs="Calibri"/>
          <w:b/>
          <w:sz w:val="22"/>
          <w:szCs w:val="22"/>
        </w:rPr>
        <w:t>1</w:t>
      </w:r>
    </w:p>
    <w:p w14:paraId="1265944E" w14:textId="77777777" w:rsidR="00313288" w:rsidRPr="00D329AE" w:rsidRDefault="00313288" w:rsidP="00313288">
      <w:pPr>
        <w:spacing w:before="120" w:after="120"/>
        <w:jc w:val="center"/>
        <w:outlineLvl w:val="0"/>
        <w:rPr>
          <w:rFonts w:ascii="Calibri" w:hAnsi="Calibri" w:cs="Calibri"/>
          <w:sz w:val="22"/>
          <w:szCs w:val="22"/>
        </w:rPr>
      </w:pPr>
    </w:p>
    <w:p w14:paraId="5DF72DF4" w14:textId="77777777" w:rsidR="00CB35D5" w:rsidRPr="008A49EB" w:rsidRDefault="00CB35D5" w:rsidP="00CB35D5">
      <w:pPr>
        <w:numPr>
          <w:ilvl w:val="0"/>
          <w:numId w:val="1"/>
        </w:numPr>
        <w:spacing w:before="120" w:after="120"/>
        <w:ind w:left="357" w:hanging="357"/>
        <w:jc w:val="both"/>
        <w:rPr>
          <w:rFonts w:ascii="Calibri" w:hAnsi="Calibri" w:cs="Calibri"/>
          <w:b/>
          <w:sz w:val="22"/>
          <w:szCs w:val="22"/>
        </w:rPr>
      </w:pPr>
      <w:r w:rsidRPr="008A49EB">
        <w:rPr>
          <w:rFonts w:ascii="Calibri" w:hAnsi="Calibri" w:cs="Calibri"/>
          <w:b/>
          <w:sz w:val="22"/>
          <w:szCs w:val="22"/>
        </w:rPr>
        <w:t>Podstawa prawna przeprowadzenia kontroli</w:t>
      </w:r>
    </w:p>
    <w:p w14:paraId="6EAADDA1" w14:textId="77777777" w:rsidR="00CB35D5" w:rsidRPr="008A49EB" w:rsidRDefault="00CB35D5" w:rsidP="00CB35D5">
      <w:pPr>
        <w:numPr>
          <w:ilvl w:val="0"/>
          <w:numId w:val="4"/>
        </w:numPr>
        <w:ind w:left="357" w:hanging="357"/>
        <w:jc w:val="both"/>
        <w:rPr>
          <w:rFonts w:ascii="Calibri" w:hAnsi="Calibri" w:cs="Calibri"/>
          <w:b/>
          <w:sz w:val="22"/>
          <w:szCs w:val="22"/>
        </w:rPr>
      </w:pPr>
      <w:r w:rsidRPr="008A49EB">
        <w:rPr>
          <w:rFonts w:ascii="Calibri" w:hAnsi="Calibri" w:cs="Calibri"/>
          <w:sz w:val="22"/>
          <w:szCs w:val="22"/>
        </w:rPr>
        <w:t xml:space="preserve">art. 23 w zw. z art. 9 ust. 2 pkt 7 ustawy z dnia 11 lipca 2014 r. </w:t>
      </w:r>
      <w:r w:rsidRPr="008A49EB">
        <w:rPr>
          <w:rFonts w:ascii="Calibri" w:hAnsi="Calibri" w:cs="Calibri"/>
          <w:i/>
          <w:sz w:val="22"/>
          <w:szCs w:val="22"/>
        </w:rPr>
        <w:t xml:space="preserve">o zasadach realizacji programów </w:t>
      </w:r>
      <w:r w:rsidRPr="008A49EB">
        <w:rPr>
          <w:rFonts w:ascii="Calibri" w:hAnsi="Calibri" w:cs="Calibri"/>
          <w:i/>
          <w:sz w:val="22"/>
          <w:szCs w:val="22"/>
        </w:rPr>
        <w:br/>
        <w:t>w zakresie polityki spójności finansowanych w perspektywie finansowej 2014-2020</w:t>
      </w:r>
      <w:r w:rsidRPr="008A49EB">
        <w:rPr>
          <w:rFonts w:ascii="Calibri" w:hAnsi="Calibri" w:cs="Calibri"/>
          <w:sz w:val="22"/>
          <w:szCs w:val="22"/>
        </w:rPr>
        <w:t xml:space="preserve"> (tj. Dz.U. 2020 r., poz. 818 z </w:t>
      </w:r>
      <w:proofErr w:type="spellStart"/>
      <w:r w:rsidRPr="008A49EB">
        <w:rPr>
          <w:rFonts w:ascii="Calibri" w:hAnsi="Calibri" w:cs="Calibri"/>
          <w:sz w:val="22"/>
          <w:szCs w:val="22"/>
        </w:rPr>
        <w:t>póżn</w:t>
      </w:r>
      <w:proofErr w:type="spellEnd"/>
      <w:r w:rsidRPr="008A49EB">
        <w:rPr>
          <w:rFonts w:ascii="Calibri" w:hAnsi="Calibri" w:cs="Calibri"/>
          <w:sz w:val="22"/>
          <w:szCs w:val="22"/>
        </w:rPr>
        <w:t xml:space="preserve">. </w:t>
      </w:r>
      <w:r>
        <w:rPr>
          <w:rFonts w:ascii="Calibri" w:hAnsi="Calibri" w:cs="Calibri"/>
          <w:sz w:val="22"/>
          <w:szCs w:val="22"/>
        </w:rPr>
        <w:t>z</w:t>
      </w:r>
      <w:r w:rsidRPr="008A49EB">
        <w:rPr>
          <w:rFonts w:ascii="Calibri" w:hAnsi="Calibri" w:cs="Calibri"/>
          <w:sz w:val="22"/>
          <w:szCs w:val="22"/>
        </w:rPr>
        <w:t>m.);</w:t>
      </w:r>
    </w:p>
    <w:p w14:paraId="2C054A39" w14:textId="77777777" w:rsidR="00CB35D5" w:rsidRPr="00B923F9" w:rsidRDefault="00CB35D5" w:rsidP="00CB35D5">
      <w:pPr>
        <w:numPr>
          <w:ilvl w:val="0"/>
          <w:numId w:val="4"/>
        </w:numPr>
        <w:contextualSpacing/>
        <w:jc w:val="both"/>
        <w:rPr>
          <w:rFonts w:ascii="Calibri" w:hAnsi="Calibri" w:cs="Calibri"/>
          <w:b/>
          <w:sz w:val="22"/>
          <w:szCs w:val="22"/>
        </w:rPr>
      </w:pPr>
      <w:r w:rsidRPr="008A49EB">
        <w:rPr>
          <w:rFonts w:ascii="Calibri" w:hAnsi="Calibri" w:cs="Calibri"/>
          <w:sz w:val="22"/>
          <w:szCs w:val="22"/>
        </w:rPr>
        <w:t xml:space="preserve">§ 18 Umowy nr </w:t>
      </w:r>
      <w:r w:rsidRPr="00533B46">
        <w:rPr>
          <w:rFonts w:ascii="Calibri" w:hAnsi="Calibri" w:cs="Calibri"/>
          <w:sz w:val="22"/>
          <w:szCs w:val="22"/>
        </w:rPr>
        <w:t xml:space="preserve">RPPM.03.03.01-22-0005/16-00 </w:t>
      </w:r>
      <w:r w:rsidRPr="008A49EB">
        <w:rPr>
          <w:rFonts w:ascii="Calibri" w:hAnsi="Calibri" w:cs="Calibri"/>
          <w:sz w:val="22"/>
          <w:szCs w:val="22"/>
        </w:rPr>
        <w:t xml:space="preserve">o dofinansowanie projektu współfinansowanego ze środków Europejskiego Funduszu Społecznego w ramach Regionalnego Programu Operacyjnego Województwa Pomorskiego na lata 2014-2020 z dnia </w:t>
      </w:r>
      <w:r>
        <w:rPr>
          <w:rFonts w:ascii="Calibri" w:hAnsi="Calibri" w:cs="Calibri"/>
          <w:sz w:val="22"/>
          <w:szCs w:val="22"/>
        </w:rPr>
        <w:t>09.11.2016</w:t>
      </w:r>
      <w:r w:rsidRPr="00FA3E2D">
        <w:rPr>
          <w:rFonts w:ascii="Calibri" w:hAnsi="Calibri" w:cs="Calibri"/>
          <w:sz w:val="22"/>
          <w:szCs w:val="22"/>
        </w:rPr>
        <w:t xml:space="preserve"> </w:t>
      </w:r>
      <w:r w:rsidRPr="008A49EB">
        <w:rPr>
          <w:rFonts w:ascii="Calibri" w:hAnsi="Calibri" w:cs="Calibri"/>
          <w:sz w:val="22"/>
          <w:szCs w:val="22"/>
        </w:rPr>
        <w:t xml:space="preserve">r. z </w:t>
      </w:r>
      <w:proofErr w:type="spellStart"/>
      <w:r w:rsidRPr="008A49EB">
        <w:rPr>
          <w:rFonts w:ascii="Calibri" w:hAnsi="Calibri" w:cs="Calibri"/>
          <w:sz w:val="22"/>
          <w:szCs w:val="22"/>
        </w:rPr>
        <w:t>późn</w:t>
      </w:r>
      <w:proofErr w:type="spellEnd"/>
      <w:r w:rsidRPr="008A49EB">
        <w:rPr>
          <w:rFonts w:ascii="Calibri" w:hAnsi="Calibri" w:cs="Calibri"/>
          <w:sz w:val="22"/>
          <w:szCs w:val="22"/>
        </w:rPr>
        <w:t>. zm.</w:t>
      </w:r>
      <w:r w:rsidR="00B923F9">
        <w:rPr>
          <w:rFonts w:ascii="Calibri" w:hAnsi="Calibri" w:cs="Calibri"/>
          <w:sz w:val="22"/>
          <w:szCs w:val="22"/>
        </w:rPr>
        <w:t>;</w:t>
      </w:r>
    </w:p>
    <w:p w14:paraId="61FD335D" w14:textId="77777777" w:rsidR="00B923F9" w:rsidRPr="00037B7A" w:rsidRDefault="00B923F9" w:rsidP="00CB35D5">
      <w:pPr>
        <w:numPr>
          <w:ilvl w:val="0"/>
          <w:numId w:val="4"/>
        </w:numPr>
        <w:contextualSpacing/>
        <w:jc w:val="both"/>
        <w:rPr>
          <w:rFonts w:ascii="Calibri" w:hAnsi="Calibri" w:cs="Calibri"/>
          <w:b/>
          <w:sz w:val="22"/>
          <w:szCs w:val="22"/>
        </w:rPr>
      </w:pPr>
      <w:r w:rsidRPr="00B923F9">
        <w:rPr>
          <w:rFonts w:ascii="Calibri" w:hAnsi="Calibri" w:cs="Calibri"/>
          <w:sz w:val="22"/>
          <w:szCs w:val="22"/>
        </w:rPr>
        <w:t>Roczny Plan</w:t>
      </w:r>
      <w:r w:rsidRPr="008A49EB">
        <w:rPr>
          <w:rFonts w:ascii="Calibri" w:hAnsi="Calibri" w:cs="Calibri"/>
          <w:sz w:val="22"/>
          <w:szCs w:val="22"/>
        </w:rPr>
        <w:t xml:space="preserve"> Kontroli realizowany w ramach Regionalnego Programu Operacyjnego Województwa Pomorskiego na lata 2014-2020 na rok obrachunkowy od 01.07.202</w:t>
      </w:r>
      <w:r>
        <w:rPr>
          <w:rFonts w:ascii="Calibri" w:hAnsi="Calibri" w:cs="Calibri"/>
          <w:sz w:val="22"/>
          <w:szCs w:val="22"/>
        </w:rPr>
        <w:t>1</w:t>
      </w:r>
      <w:r w:rsidRPr="008A49EB">
        <w:rPr>
          <w:rFonts w:ascii="Calibri" w:hAnsi="Calibri" w:cs="Calibri"/>
          <w:sz w:val="22"/>
          <w:szCs w:val="22"/>
        </w:rPr>
        <w:t xml:space="preserve"> r. do 30.06.202</w:t>
      </w:r>
      <w:r>
        <w:rPr>
          <w:rFonts w:ascii="Calibri" w:hAnsi="Calibri" w:cs="Calibri"/>
          <w:sz w:val="22"/>
          <w:szCs w:val="22"/>
        </w:rPr>
        <w:t>2</w:t>
      </w:r>
      <w:r w:rsidRPr="008A49EB">
        <w:rPr>
          <w:rFonts w:ascii="Calibri" w:hAnsi="Calibri" w:cs="Calibri"/>
          <w:sz w:val="22"/>
          <w:szCs w:val="22"/>
        </w:rPr>
        <w:t xml:space="preserve"> r. w ramach Europejskiego Funduszu Społecznego</w:t>
      </w:r>
      <w:r>
        <w:rPr>
          <w:rFonts w:ascii="Calibri" w:hAnsi="Calibri" w:cs="Calibri"/>
          <w:sz w:val="22"/>
          <w:szCs w:val="22"/>
        </w:rPr>
        <w:t>.</w:t>
      </w:r>
    </w:p>
    <w:p w14:paraId="49A85BA3" w14:textId="0A856391" w:rsidR="00CB35D5" w:rsidRPr="00C10167" w:rsidRDefault="00CB35D5" w:rsidP="00CB35D5">
      <w:pPr>
        <w:numPr>
          <w:ilvl w:val="0"/>
          <w:numId w:val="1"/>
        </w:numPr>
        <w:spacing w:before="120" w:after="120"/>
        <w:ind w:left="357" w:hanging="357"/>
        <w:jc w:val="both"/>
        <w:rPr>
          <w:rFonts w:ascii="Calibri" w:hAnsi="Calibri" w:cs="Calibri"/>
          <w:b/>
          <w:i/>
          <w:sz w:val="20"/>
          <w:szCs w:val="20"/>
        </w:rPr>
      </w:pPr>
      <w:r w:rsidRPr="008A49EB">
        <w:rPr>
          <w:rFonts w:ascii="Calibri" w:hAnsi="Calibri" w:cs="Calibri"/>
          <w:b/>
          <w:sz w:val="22"/>
          <w:szCs w:val="22"/>
        </w:rPr>
        <w:t xml:space="preserve">Użyte skróty </w:t>
      </w:r>
    </w:p>
    <w:p w14:paraId="3A4975F0" w14:textId="7124C794" w:rsidR="00C10167" w:rsidRPr="00C10167" w:rsidRDefault="00C10167" w:rsidP="00C10167">
      <w:pPr>
        <w:spacing w:before="120" w:after="120"/>
        <w:ind w:left="357"/>
        <w:jc w:val="both"/>
        <w:rPr>
          <w:rFonts w:ascii="Calibri" w:hAnsi="Calibri" w:cs="Calibri"/>
          <w:sz w:val="20"/>
          <w:szCs w:val="20"/>
        </w:rPr>
      </w:pPr>
      <w:r w:rsidRPr="00C10167">
        <w:rPr>
          <w:rFonts w:ascii="Calibri" w:hAnsi="Calibri" w:cs="Calibri"/>
          <w:sz w:val="20"/>
          <w:szCs w:val="20"/>
        </w:rPr>
        <w:t>(…)</w:t>
      </w:r>
    </w:p>
    <w:p w14:paraId="419C4252" w14:textId="77777777" w:rsidR="00FE0157" w:rsidRPr="00D329AE" w:rsidRDefault="00FE0157" w:rsidP="00FE0157">
      <w:pPr>
        <w:numPr>
          <w:ilvl w:val="0"/>
          <w:numId w:val="1"/>
        </w:numPr>
        <w:spacing w:before="120" w:after="120"/>
        <w:ind w:left="357" w:hanging="357"/>
        <w:jc w:val="both"/>
        <w:rPr>
          <w:rFonts w:ascii="Calibri" w:hAnsi="Calibri" w:cs="Calibri"/>
          <w:b/>
          <w:sz w:val="22"/>
          <w:szCs w:val="22"/>
        </w:rPr>
      </w:pPr>
      <w:r w:rsidRPr="00D329AE">
        <w:rPr>
          <w:rFonts w:ascii="Calibri" w:hAnsi="Calibri" w:cs="Calibri"/>
          <w:b/>
          <w:sz w:val="22"/>
          <w:szCs w:val="22"/>
        </w:rPr>
        <w:t>Nazwa jednostki kontrolującej</w:t>
      </w:r>
    </w:p>
    <w:p w14:paraId="22A927E5" w14:textId="77777777" w:rsidR="00FE0157" w:rsidRPr="00763204" w:rsidRDefault="00FE0157" w:rsidP="00763204">
      <w:pPr>
        <w:spacing w:before="80" w:after="80"/>
        <w:ind w:left="360"/>
        <w:jc w:val="both"/>
        <w:rPr>
          <w:rFonts w:ascii="Calibri" w:hAnsi="Calibri" w:cs="Calibri"/>
          <w:sz w:val="22"/>
          <w:szCs w:val="22"/>
        </w:rPr>
      </w:pPr>
      <w:r w:rsidRPr="00D329AE">
        <w:rPr>
          <w:rFonts w:ascii="Calibri" w:hAnsi="Calibri" w:cs="Calibri"/>
          <w:sz w:val="22"/>
          <w:szCs w:val="22"/>
        </w:rPr>
        <w:t>Zarząd Województwa Pomorskiego, pełniący funkcję Instytucji Zarządzającej Regionalnego Programu Operacyjnego Województwa Pomorskiego na lata 2014-2020.</w:t>
      </w:r>
    </w:p>
    <w:p w14:paraId="4E6C4971" w14:textId="77777777" w:rsidR="00487A23" w:rsidRPr="00D329AE" w:rsidRDefault="00487A23" w:rsidP="005337F8">
      <w:pPr>
        <w:numPr>
          <w:ilvl w:val="0"/>
          <w:numId w:val="1"/>
        </w:numPr>
        <w:spacing w:before="120" w:after="120"/>
        <w:ind w:left="357" w:hanging="357"/>
        <w:jc w:val="both"/>
        <w:rPr>
          <w:rFonts w:ascii="Calibri" w:hAnsi="Calibri" w:cs="Calibri"/>
          <w:b/>
          <w:sz w:val="22"/>
          <w:szCs w:val="22"/>
        </w:rPr>
      </w:pPr>
      <w:r w:rsidRPr="00D329AE">
        <w:rPr>
          <w:rFonts w:ascii="Calibri" w:hAnsi="Calibri" w:cs="Calibri"/>
          <w:b/>
          <w:sz w:val="22"/>
          <w:szCs w:val="22"/>
        </w:rPr>
        <w:t>Osoby uczestniczące w kontroli ze strony jednostki kontrolującej</w:t>
      </w:r>
    </w:p>
    <w:p w14:paraId="68D66D3C" w14:textId="6D0735FA" w:rsidR="000B13B9" w:rsidRPr="007D092D" w:rsidRDefault="00C10167" w:rsidP="00C10167">
      <w:pPr>
        <w:ind w:left="360"/>
        <w:jc w:val="both"/>
        <w:rPr>
          <w:rFonts w:ascii="Calibri" w:hAnsi="Calibri" w:cs="Calibri"/>
          <w:sz w:val="22"/>
          <w:szCs w:val="22"/>
        </w:rPr>
      </w:pPr>
      <w:r>
        <w:rPr>
          <w:rFonts w:ascii="Calibri" w:hAnsi="Calibri" w:cs="Calibri"/>
          <w:sz w:val="22"/>
          <w:szCs w:val="22"/>
        </w:rPr>
        <w:t>(…)</w:t>
      </w:r>
    </w:p>
    <w:p w14:paraId="05299222" w14:textId="77777777" w:rsidR="00D87556" w:rsidRPr="00D329AE" w:rsidRDefault="00487A23" w:rsidP="00D87556">
      <w:pPr>
        <w:numPr>
          <w:ilvl w:val="0"/>
          <w:numId w:val="1"/>
        </w:numPr>
        <w:spacing w:before="120" w:after="120"/>
        <w:ind w:left="357" w:hanging="357"/>
        <w:jc w:val="both"/>
        <w:rPr>
          <w:rFonts w:ascii="Calibri" w:hAnsi="Calibri" w:cs="Calibri"/>
          <w:sz w:val="22"/>
          <w:szCs w:val="22"/>
        </w:rPr>
      </w:pPr>
      <w:r w:rsidRPr="00D329AE">
        <w:rPr>
          <w:rFonts w:ascii="Calibri" w:hAnsi="Calibri" w:cs="Calibri"/>
          <w:b/>
          <w:sz w:val="22"/>
          <w:szCs w:val="22"/>
        </w:rPr>
        <w:t>Rodzaj i tryb kontroli</w:t>
      </w:r>
    </w:p>
    <w:p w14:paraId="26D7D514" w14:textId="77777777" w:rsidR="00D87556" w:rsidRPr="00D329AE" w:rsidRDefault="00D87556" w:rsidP="00D04422">
      <w:pPr>
        <w:numPr>
          <w:ilvl w:val="0"/>
          <w:numId w:val="3"/>
        </w:numPr>
        <w:tabs>
          <w:tab w:val="left" w:pos="426"/>
        </w:tabs>
        <w:jc w:val="both"/>
        <w:rPr>
          <w:rFonts w:ascii="Calibri" w:hAnsi="Calibri" w:cs="Calibri"/>
          <w:sz w:val="22"/>
          <w:szCs w:val="22"/>
        </w:rPr>
      </w:pPr>
      <w:r w:rsidRPr="00D329AE">
        <w:rPr>
          <w:rFonts w:ascii="Calibri" w:hAnsi="Calibri" w:cs="Calibri"/>
          <w:sz w:val="22"/>
          <w:szCs w:val="22"/>
        </w:rPr>
        <w:t xml:space="preserve">Typ kontroli: kontrola własna instytucji </w:t>
      </w:r>
      <w:r w:rsidR="00E70D70" w:rsidRPr="00D10B99">
        <w:rPr>
          <w:rFonts w:ascii="Calibri" w:hAnsi="Calibri" w:cs="Calibri"/>
          <w:color w:val="000000"/>
          <w:sz w:val="22"/>
          <w:szCs w:val="22"/>
        </w:rPr>
        <w:t>(na dokumentach);</w:t>
      </w:r>
    </w:p>
    <w:p w14:paraId="411638FB" w14:textId="77777777" w:rsidR="00D87556" w:rsidRPr="00D329AE" w:rsidRDefault="00D87556" w:rsidP="00D04422">
      <w:pPr>
        <w:numPr>
          <w:ilvl w:val="0"/>
          <w:numId w:val="3"/>
        </w:numPr>
        <w:tabs>
          <w:tab w:val="left" w:pos="426"/>
        </w:tabs>
        <w:jc w:val="both"/>
        <w:rPr>
          <w:rFonts w:ascii="Calibri" w:hAnsi="Calibri" w:cs="Calibri"/>
          <w:sz w:val="22"/>
          <w:szCs w:val="22"/>
        </w:rPr>
      </w:pPr>
      <w:r w:rsidRPr="00D329AE">
        <w:rPr>
          <w:rFonts w:ascii="Calibri" w:hAnsi="Calibri" w:cs="Calibri"/>
          <w:sz w:val="22"/>
          <w:szCs w:val="22"/>
        </w:rPr>
        <w:t>Tryb kontroli: planowa;</w:t>
      </w:r>
    </w:p>
    <w:p w14:paraId="0C94D16C" w14:textId="77777777" w:rsidR="00035584" w:rsidRPr="000B6CCD" w:rsidRDefault="00D87556" w:rsidP="000B6CCD">
      <w:pPr>
        <w:numPr>
          <w:ilvl w:val="0"/>
          <w:numId w:val="3"/>
        </w:numPr>
        <w:tabs>
          <w:tab w:val="left" w:pos="426"/>
        </w:tabs>
        <w:jc w:val="both"/>
        <w:rPr>
          <w:rFonts w:ascii="Calibri" w:hAnsi="Calibri" w:cs="Calibri"/>
          <w:sz w:val="22"/>
          <w:szCs w:val="22"/>
          <w:lang w:val="en-US"/>
        </w:rPr>
      </w:pPr>
      <w:r w:rsidRPr="000B6CCD">
        <w:rPr>
          <w:rFonts w:ascii="Calibri" w:hAnsi="Calibri" w:cs="Calibri"/>
          <w:sz w:val="22"/>
          <w:szCs w:val="22"/>
        </w:rPr>
        <w:t>Rodzaj kontroli: w trakcie realizacji projektu</w:t>
      </w:r>
      <w:r w:rsidR="00E70D70" w:rsidRPr="000B6CCD">
        <w:rPr>
          <w:rFonts w:ascii="Calibri" w:hAnsi="Calibri" w:cs="Calibri"/>
          <w:sz w:val="22"/>
          <w:szCs w:val="22"/>
        </w:rPr>
        <w:t>,</w:t>
      </w:r>
      <w:r w:rsidR="000B6CCD">
        <w:rPr>
          <w:rFonts w:ascii="Calibri" w:hAnsi="Calibri" w:cs="Calibri"/>
          <w:sz w:val="22"/>
          <w:szCs w:val="22"/>
        </w:rPr>
        <w:t xml:space="preserve"> </w:t>
      </w:r>
      <w:r w:rsidR="00E70D70" w:rsidRPr="000B6CCD">
        <w:rPr>
          <w:rFonts w:ascii="Calibri" w:hAnsi="Calibri" w:cs="Calibri"/>
          <w:color w:val="000000"/>
          <w:sz w:val="22"/>
          <w:szCs w:val="22"/>
        </w:rPr>
        <w:t>kontrola zdalna (COVID-19)</w:t>
      </w:r>
      <w:r w:rsidR="00B41726">
        <w:rPr>
          <w:rFonts w:ascii="Calibri" w:hAnsi="Calibri" w:cs="Calibri"/>
          <w:color w:val="000000"/>
          <w:sz w:val="22"/>
          <w:szCs w:val="22"/>
        </w:rPr>
        <w:t>, wizyta monitoringowa;</w:t>
      </w:r>
    </w:p>
    <w:p w14:paraId="4432E6B7" w14:textId="77777777" w:rsidR="00D87556" w:rsidRPr="00D329AE" w:rsidRDefault="00D87556" w:rsidP="00D04422">
      <w:pPr>
        <w:numPr>
          <w:ilvl w:val="0"/>
          <w:numId w:val="3"/>
        </w:numPr>
        <w:tabs>
          <w:tab w:val="left" w:pos="426"/>
        </w:tabs>
        <w:jc w:val="both"/>
        <w:rPr>
          <w:rFonts w:ascii="Calibri" w:hAnsi="Calibri" w:cs="Calibri"/>
          <w:sz w:val="22"/>
          <w:szCs w:val="22"/>
          <w:lang w:val="en-US"/>
        </w:rPr>
      </w:pPr>
      <w:r w:rsidRPr="00D329AE">
        <w:rPr>
          <w:rFonts w:ascii="Calibri" w:hAnsi="Calibri" w:cs="Calibri"/>
          <w:sz w:val="22"/>
          <w:szCs w:val="22"/>
          <w:lang w:val="en-US"/>
        </w:rPr>
        <w:t xml:space="preserve">Kontrole PZP: </w:t>
      </w:r>
      <w:r w:rsidR="00B41726">
        <w:rPr>
          <w:rFonts w:ascii="Calibri" w:hAnsi="Calibri" w:cs="Calibri"/>
          <w:sz w:val="22"/>
          <w:szCs w:val="22"/>
          <w:lang w:val="en-US"/>
        </w:rPr>
        <w:t>ex post</w:t>
      </w:r>
      <w:r w:rsidRPr="00D329AE">
        <w:rPr>
          <w:rFonts w:ascii="Calibri" w:hAnsi="Calibri" w:cs="Calibri"/>
          <w:sz w:val="22"/>
          <w:szCs w:val="22"/>
          <w:lang w:val="en-US"/>
        </w:rPr>
        <w:t>.</w:t>
      </w:r>
    </w:p>
    <w:p w14:paraId="6FC9C315" w14:textId="77777777" w:rsidR="0064061B" w:rsidRPr="00D329AE" w:rsidRDefault="0064061B" w:rsidP="005337F8">
      <w:pPr>
        <w:numPr>
          <w:ilvl w:val="0"/>
          <w:numId w:val="1"/>
        </w:numPr>
        <w:spacing w:before="120" w:after="120"/>
        <w:ind w:left="357" w:hanging="357"/>
        <w:jc w:val="both"/>
        <w:rPr>
          <w:rFonts w:ascii="Calibri" w:hAnsi="Calibri" w:cs="Calibri"/>
          <w:b/>
          <w:sz w:val="22"/>
          <w:szCs w:val="22"/>
        </w:rPr>
      </w:pPr>
      <w:r w:rsidRPr="00D329AE">
        <w:rPr>
          <w:rFonts w:ascii="Calibri" w:hAnsi="Calibri" w:cs="Calibri"/>
          <w:b/>
          <w:sz w:val="22"/>
          <w:szCs w:val="22"/>
        </w:rPr>
        <w:t>Termin kontroli</w:t>
      </w:r>
    </w:p>
    <w:p w14:paraId="2A4DFD35" w14:textId="77777777" w:rsidR="00D87556" w:rsidRPr="00D329AE" w:rsidRDefault="0071068E" w:rsidP="00D87556">
      <w:pPr>
        <w:spacing w:before="120" w:after="120"/>
        <w:jc w:val="both"/>
        <w:rPr>
          <w:rFonts w:ascii="Calibri" w:hAnsi="Calibri" w:cs="Calibri"/>
          <w:sz w:val="22"/>
          <w:szCs w:val="22"/>
        </w:rPr>
      </w:pPr>
      <w:r>
        <w:rPr>
          <w:rFonts w:ascii="Calibri" w:hAnsi="Calibri" w:cs="Calibri"/>
          <w:sz w:val="22"/>
          <w:szCs w:val="22"/>
        </w:rPr>
        <w:t>22.11</w:t>
      </w:r>
      <w:r w:rsidR="00FB12EE">
        <w:rPr>
          <w:rFonts w:ascii="Calibri" w:hAnsi="Calibri" w:cs="Calibri"/>
          <w:sz w:val="22"/>
          <w:szCs w:val="22"/>
        </w:rPr>
        <w:t>.2021</w:t>
      </w:r>
      <w:r w:rsidR="00D87556" w:rsidRPr="00D329AE">
        <w:rPr>
          <w:rFonts w:ascii="Calibri" w:hAnsi="Calibri" w:cs="Calibri"/>
          <w:sz w:val="22"/>
          <w:szCs w:val="22"/>
        </w:rPr>
        <w:t xml:space="preserve"> r. – </w:t>
      </w:r>
      <w:r>
        <w:rPr>
          <w:rFonts w:ascii="Calibri" w:hAnsi="Calibri" w:cs="Calibri"/>
          <w:sz w:val="22"/>
          <w:szCs w:val="22"/>
        </w:rPr>
        <w:t>24.11</w:t>
      </w:r>
      <w:r w:rsidR="00FB12EE">
        <w:rPr>
          <w:rFonts w:ascii="Calibri" w:hAnsi="Calibri" w:cs="Calibri"/>
          <w:sz w:val="22"/>
          <w:szCs w:val="22"/>
        </w:rPr>
        <w:t>.2021</w:t>
      </w:r>
      <w:r w:rsidR="00D87556" w:rsidRPr="00D329AE">
        <w:rPr>
          <w:rFonts w:ascii="Calibri" w:hAnsi="Calibri" w:cs="Calibri"/>
          <w:sz w:val="22"/>
          <w:szCs w:val="22"/>
        </w:rPr>
        <w:t xml:space="preserve"> r.</w:t>
      </w:r>
    </w:p>
    <w:p w14:paraId="0CF7A868" w14:textId="77777777" w:rsidR="0064061B" w:rsidRPr="00D329AE" w:rsidRDefault="00487A23" w:rsidP="005337F8">
      <w:pPr>
        <w:numPr>
          <w:ilvl w:val="0"/>
          <w:numId w:val="1"/>
        </w:numPr>
        <w:spacing w:before="120" w:after="120"/>
        <w:ind w:left="357" w:hanging="357"/>
        <w:jc w:val="both"/>
        <w:rPr>
          <w:rFonts w:ascii="Calibri" w:hAnsi="Calibri" w:cs="Calibri"/>
          <w:b/>
          <w:sz w:val="22"/>
          <w:szCs w:val="22"/>
        </w:rPr>
      </w:pPr>
      <w:r w:rsidRPr="00D329AE">
        <w:rPr>
          <w:rFonts w:ascii="Calibri" w:hAnsi="Calibri" w:cs="Calibri"/>
          <w:b/>
          <w:sz w:val="22"/>
          <w:szCs w:val="22"/>
        </w:rPr>
        <w:t>Nazwa jednostki kontrolowanej</w:t>
      </w:r>
    </w:p>
    <w:p w14:paraId="14046292" w14:textId="77777777" w:rsidR="00B11A2D" w:rsidRPr="00AD5ABC" w:rsidRDefault="00AE5D4B" w:rsidP="00FB12EE">
      <w:pPr>
        <w:autoSpaceDE w:val="0"/>
        <w:autoSpaceDN w:val="0"/>
        <w:adjustRightInd w:val="0"/>
        <w:jc w:val="both"/>
        <w:rPr>
          <w:rFonts w:ascii="Calibri" w:hAnsi="Calibri" w:cs="Calibri"/>
          <w:sz w:val="21"/>
          <w:szCs w:val="21"/>
        </w:rPr>
      </w:pPr>
      <w:bookmarkStart w:id="0" w:name="_Hlk15971699"/>
      <w:r>
        <w:rPr>
          <w:rFonts w:ascii="Calibri" w:hAnsi="Calibri" w:cs="Calibri"/>
          <w:sz w:val="22"/>
          <w:szCs w:val="22"/>
        </w:rPr>
        <w:t>Powiat Wejherowski</w:t>
      </w:r>
      <w:r w:rsidR="00A9208C">
        <w:rPr>
          <w:rFonts w:ascii="Calibri" w:hAnsi="Calibri" w:cs="Calibri"/>
          <w:sz w:val="22"/>
          <w:szCs w:val="22"/>
        </w:rPr>
        <w:t xml:space="preserve"> ul. </w:t>
      </w:r>
      <w:r>
        <w:rPr>
          <w:rFonts w:ascii="Calibri" w:hAnsi="Calibri" w:cs="Calibri"/>
          <w:sz w:val="22"/>
          <w:szCs w:val="22"/>
        </w:rPr>
        <w:t>3 Maja 4</w:t>
      </w:r>
      <w:r w:rsidR="00A9208C">
        <w:rPr>
          <w:rFonts w:ascii="Calibri" w:hAnsi="Calibri" w:cs="Calibri"/>
          <w:sz w:val="22"/>
          <w:szCs w:val="22"/>
        </w:rPr>
        <w:t>, 84-</w:t>
      </w:r>
      <w:r>
        <w:rPr>
          <w:rFonts w:ascii="Calibri" w:hAnsi="Calibri" w:cs="Calibri"/>
          <w:sz w:val="22"/>
          <w:szCs w:val="22"/>
        </w:rPr>
        <w:t>200</w:t>
      </w:r>
      <w:r w:rsidR="00A9208C">
        <w:rPr>
          <w:rFonts w:ascii="Calibri" w:hAnsi="Calibri" w:cs="Calibri"/>
          <w:sz w:val="22"/>
          <w:szCs w:val="22"/>
        </w:rPr>
        <w:t xml:space="preserve"> </w:t>
      </w:r>
      <w:r>
        <w:rPr>
          <w:rFonts w:ascii="Calibri" w:hAnsi="Calibri" w:cs="Calibri"/>
          <w:sz w:val="22"/>
          <w:szCs w:val="22"/>
        </w:rPr>
        <w:t>Wejherowo</w:t>
      </w:r>
      <w:r w:rsidR="00A9208C" w:rsidRPr="00546F74">
        <w:rPr>
          <w:rFonts w:ascii="Calibri" w:hAnsi="Calibri" w:cs="Arial"/>
          <w:sz w:val="22"/>
          <w:szCs w:val="22"/>
        </w:rPr>
        <w:t xml:space="preserve">, NIP </w:t>
      </w:r>
      <w:r w:rsidRPr="00E77E61">
        <w:rPr>
          <w:rFonts w:ascii="Calibri" w:hAnsi="Calibri" w:cs="Calibri"/>
          <w:sz w:val="22"/>
          <w:szCs w:val="22"/>
        </w:rPr>
        <w:t>5881831062</w:t>
      </w:r>
      <w:r w:rsidR="00FB12EE">
        <w:rPr>
          <w:rFonts w:ascii="Calibri" w:hAnsi="Calibri" w:cs="Calibri"/>
          <w:sz w:val="21"/>
          <w:szCs w:val="21"/>
        </w:rPr>
        <w:t>;</w:t>
      </w:r>
    </w:p>
    <w:bookmarkEnd w:id="0"/>
    <w:p w14:paraId="074624C7" w14:textId="77777777" w:rsidR="00487A23" w:rsidRPr="00D329AE" w:rsidRDefault="00C220D8" w:rsidP="005337F8">
      <w:pPr>
        <w:numPr>
          <w:ilvl w:val="0"/>
          <w:numId w:val="1"/>
        </w:numPr>
        <w:spacing w:before="120" w:after="120"/>
        <w:ind w:left="357" w:hanging="357"/>
        <w:jc w:val="both"/>
        <w:rPr>
          <w:rFonts w:ascii="Calibri" w:hAnsi="Calibri" w:cs="Calibri"/>
          <w:b/>
          <w:sz w:val="22"/>
          <w:szCs w:val="22"/>
        </w:rPr>
      </w:pPr>
      <w:r w:rsidRPr="00D329AE">
        <w:rPr>
          <w:rFonts w:ascii="Calibri" w:hAnsi="Calibri" w:cs="Calibri"/>
          <w:b/>
          <w:sz w:val="22"/>
          <w:szCs w:val="22"/>
        </w:rPr>
        <w:t>Miejsce, w którym</w:t>
      </w:r>
      <w:r w:rsidR="00487A23" w:rsidRPr="00D329AE">
        <w:rPr>
          <w:rFonts w:ascii="Calibri" w:hAnsi="Calibri" w:cs="Calibri"/>
          <w:b/>
          <w:sz w:val="22"/>
          <w:szCs w:val="22"/>
        </w:rPr>
        <w:t xml:space="preserve"> przeprowadzono czynności kontrolne</w:t>
      </w:r>
      <w:r w:rsidRPr="00D329AE">
        <w:rPr>
          <w:rFonts w:ascii="Calibri" w:hAnsi="Calibri" w:cs="Calibri"/>
          <w:b/>
          <w:sz w:val="22"/>
          <w:szCs w:val="22"/>
        </w:rPr>
        <w:t xml:space="preserve"> </w:t>
      </w:r>
    </w:p>
    <w:p w14:paraId="28FDA070" w14:textId="77777777" w:rsidR="00D87556" w:rsidRDefault="00995020" w:rsidP="00D87556">
      <w:pPr>
        <w:spacing w:before="120" w:after="120"/>
        <w:jc w:val="both"/>
        <w:rPr>
          <w:rFonts w:ascii="Calibri" w:hAnsi="Calibri" w:cs="Calibri"/>
          <w:sz w:val="22"/>
          <w:szCs w:val="22"/>
        </w:rPr>
      </w:pPr>
      <w:r w:rsidRPr="00D329AE">
        <w:rPr>
          <w:rFonts w:ascii="Calibri" w:hAnsi="Calibri" w:cs="Calibri"/>
          <w:sz w:val="22"/>
          <w:szCs w:val="22"/>
        </w:rPr>
        <w:t xml:space="preserve">Instytucja Zarządzająca Regionalnym Programem Operacyjnym Województwa Pomorskiego na lata 2014-2020, </w:t>
      </w:r>
      <w:r w:rsidR="00FA2CCF" w:rsidRPr="00D329AE">
        <w:rPr>
          <w:rFonts w:ascii="Calibri" w:hAnsi="Calibri" w:cs="Calibri"/>
          <w:sz w:val="22"/>
          <w:szCs w:val="22"/>
        </w:rPr>
        <w:t>ul. Augustyńskiego 1, 80-810 Gdańsk</w:t>
      </w:r>
      <w:r w:rsidR="00182123">
        <w:rPr>
          <w:rFonts w:ascii="Calibri" w:hAnsi="Calibri" w:cs="Calibri"/>
          <w:sz w:val="22"/>
          <w:szCs w:val="22"/>
        </w:rPr>
        <w:t>.</w:t>
      </w:r>
    </w:p>
    <w:p w14:paraId="2500C0BB" w14:textId="77777777" w:rsidR="00182123" w:rsidRPr="00182123" w:rsidRDefault="00182123" w:rsidP="00D87556">
      <w:pPr>
        <w:spacing w:before="120" w:after="120"/>
        <w:jc w:val="both"/>
        <w:rPr>
          <w:rFonts w:ascii="Calibri" w:hAnsi="Calibri" w:cs="Calibri"/>
          <w:sz w:val="22"/>
          <w:szCs w:val="22"/>
        </w:rPr>
      </w:pPr>
      <w:r w:rsidRPr="00C108AA">
        <w:rPr>
          <w:rFonts w:ascii="Calibri" w:hAnsi="Calibri" w:cs="Calibri"/>
          <w:sz w:val="22"/>
          <w:szCs w:val="22"/>
        </w:rPr>
        <w:t>Z uwagi na sytuację</w:t>
      </w:r>
      <w:r w:rsidR="005E518A">
        <w:rPr>
          <w:rFonts w:ascii="Calibri" w:hAnsi="Calibri" w:cs="Calibri"/>
          <w:sz w:val="22"/>
          <w:szCs w:val="22"/>
        </w:rPr>
        <w:t xml:space="preserve"> </w:t>
      </w:r>
      <w:r w:rsidRPr="00C108AA">
        <w:rPr>
          <w:rFonts w:ascii="Calibri" w:hAnsi="Calibri" w:cs="Calibri"/>
          <w:sz w:val="22"/>
          <w:szCs w:val="22"/>
        </w:rPr>
        <w:t>epidemiologiczną</w:t>
      </w:r>
      <w:r w:rsidR="005E518A">
        <w:rPr>
          <w:rFonts w:ascii="Calibri" w:hAnsi="Calibri" w:cs="Calibri"/>
          <w:sz w:val="22"/>
          <w:szCs w:val="22"/>
        </w:rPr>
        <w:t xml:space="preserve"> </w:t>
      </w:r>
      <w:r w:rsidRPr="00C108AA">
        <w:rPr>
          <w:rFonts w:ascii="Calibri" w:hAnsi="Calibri" w:cs="Calibri"/>
          <w:sz w:val="22"/>
          <w:szCs w:val="22"/>
        </w:rPr>
        <w:t>związaną z rozprzestrzenianiem się wirusa COVID - 19, kontrola, która co do zasady powinna odbywać</w:t>
      </w:r>
      <w:r>
        <w:rPr>
          <w:rFonts w:ascii="Calibri" w:hAnsi="Calibri" w:cs="Calibri"/>
          <w:sz w:val="22"/>
          <w:szCs w:val="22"/>
        </w:rPr>
        <w:t xml:space="preserve"> </w:t>
      </w:r>
      <w:r w:rsidRPr="00C108AA">
        <w:rPr>
          <w:rFonts w:ascii="Calibri" w:hAnsi="Calibri" w:cs="Calibri"/>
          <w:sz w:val="22"/>
          <w:szCs w:val="22"/>
        </w:rPr>
        <w:t xml:space="preserve">się w siedzibie Beneficjenta, została przeprowadzona „on the </w:t>
      </w:r>
      <w:proofErr w:type="spellStart"/>
      <w:r w:rsidRPr="00C108AA">
        <w:rPr>
          <w:rFonts w:ascii="Calibri" w:hAnsi="Calibri" w:cs="Calibri"/>
          <w:sz w:val="22"/>
          <w:szCs w:val="22"/>
        </w:rPr>
        <w:t>desk</w:t>
      </w:r>
      <w:proofErr w:type="spellEnd"/>
      <w:r w:rsidRPr="00C108AA">
        <w:rPr>
          <w:rFonts w:ascii="Calibri" w:hAnsi="Calibri" w:cs="Calibri"/>
          <w:sz w:val="22"/>
          <w:szCs w:val="22"/>
        </w:rPr>
        <w:t>” w siedzibie IZ na podstawie skanów dokumentów, w tym skanów dowodów księgowych,</w:t>
      </w:r>
      <w:r>
        <w:rPr>
          <w:rFonts w:ascii="Calibri" w:hAnsi="Calibri" w:cs="Calibri"/>
          <w:sz w:val="22"/>
          <w:szCs w:val="22"/>
        </w:rPr>
        <w:t xml:space="preserve"> </w:t>
      </w:r>
      <w:r w:rsidRPr="00C108AA">
        <w:rPr>
          <w:rFonts w:ascii="Calibri" w:hAnsi="Calibri" w:cs="Calibri"/>
          <w:sz w:val="22"/>
          <w:szCs w:val="22"/>
        </w:rPr>
        <w:t>zamieszczonych przez Beneficjenta na dysku zewnętrznym utworzonym przez IZ</w:t>
      </w:r>
      <w:r w:rsidR="005E518A">
        <w:rPr>
          <w:rFonts w:ascii="Calibri" w:hAnsi="Calibri" w:cs="Calibri"/>
          <w:sz w:val="22"/>
          <w:szCs w:val="22"/>
        </w:rPr>
        <w:t xml:space="preserve">, </w:t>
      </w:r>
      <w:r w:rsidRPr="00C108AA">
        <w:rPr>
          <w:rFonts w:ascii="Calibri" w:hAnsi="Calibri" w:cs="Calibri"/>
          <w:sz w:val="22"/>
          <w:szCs w:val="22"/>
        </w:rPr>
        <w:t xml:space="preserve"> zabezpieczonym indywidualnym hasłem.</w:t>
      </w:r>
    </w:p>
    <w:p w14:paraId="28EE89D2" w14:textId="77777777" w:rsidR="00C220D8" w:rsidRPr="00D329AE" w:rsidRDefault="00C220D8" w:rsidP="005705F8">
      <w:pPr>
        <w:numPr>
          <w:ilvl w:val="0"/>
          <w:numId w:val="1"/>
        </w:numPr>
        <w:spacing w:after="120"/>
        <w:ind w:left="357" w:hanging="357"/>
        <w:jc w:val="both"/>
        <w:rPr>
          <w:rFonts w:ascii="Calibri" w:hAnsi="Calibri" w:cs="Calibri"/>
          <w:sz w:val="22"/>
          <w:szCs w:val="22"/>
        </w:rPr>
      </w:pPr>
      <w:r w:rsidRPr="00D329AE">
        <w:rPr>
          <w:rFonts w:ascii="Calibri" w:hAnsi="Calibri" w:cs="Calibri"/>
          <w:b/>
          <w:sz w:val="22"/>
          <w:szCs w:val="22"/>
        </w:rPr>
        <w:t xml:space="preserve">Informacje o kontrolowanym projekcie </w:t>
      </w:r>
    </w:p>
    <w:p w14:paraId="622A067E" w14:textId="77777777" w:rsidR="005705F8" w:rsidRPr="0017691E" w:rsidRDefault="005705F8" w:rsidP="005705F8">
      <w:pPr>
        <w:autoSpaceDE w:val="0"/>
        <w:autoSpaceDN w:val="0"/>
        <w:adjustRightInd w:val="0"/>
        <w:jc w:val="both"/>
        <w:rPr>
          <w:rFonts w:asciiTheme="minorHAnsi" w:hAnsiTheme="minorHAnsi" w:cstheme="minorHAnsi"/>
          <w:sz w:val="22"/>
          <w:szCs w:val="22"/>
        </w:rPr>
      </w:pPr>
      <w:r w:rsidRPr="0017691E">
        <w:rPr>
          <w:rFonts w:asciiTheme="minorHAnsi" w:hAnsiTheme="minorHAnsi" w:cstheme="minorHAnsi"/>
          <w:sz w:val="22"/>
          <w:szCs w:val="22"/>
          <w:lang w:eastAsia="en-US"/>
        </w:rPr>
        <w:t xml:space="preserve">Nr projektu: </w:t>
      </w:r>
      <w:r w:rsidR="00A9208C" w:rsidRPr="0017691E">
        <w:rPr>
          <w:rFonts w:asciiTheme="minorHAnsi" w:hAnsiTheme="minorHAnsi" w:cstheme="minorHAnsi"/>
          <w:sz w:val="22"/>
          <w:szCs w:val="22"/>
        </w:rPr>
        <w:t>RPPM.03.0</w:t>
      </w:r>
      <w:r w:rsidR="0071068E">
        <w:rPr>
          <w:rFonts w:asciiTheme="minorHAnsi" w:hAnsiTheme="minorHAnsi" w:cstheme="minorHAnsi"/>
          <w:sz w:val="22"/>
          <w:szCs w:val="22"/>
        </w:rPr>
        <w:t>3</w:t>
      </w:r>
      <w:r w:rsidR="00A9208C" w:rsidRPr="0017691E">
        <w:rPr>
          <w:rFonts w:asciiTheme="minorHAnsi" w:hAnsiTheme="minorHAnsi" w:cstheme="minorHAnsi"/>
          <w:sz w:val="22"/>
          <w:szCs w:val="22"/>
        </w:rPr>
        <w:t>.0</w:t>
      </w:r>
      <w:r w:rsidR="0071068E">
        <w:rPr>
          <w:rFonts w:asciiTheme="minorHAnsi" w:hAnsiTheme="minorHAnsi" w:cstheme="minorHAnsi"/>
          <w:sz w:val="22"/>
          <w:szCs w:val="22"/>
        </w:rPr>
        <w:t>1</w:t>
      </w:r>
      <w:r w:rsidR="00A9208C" w:rsidRPr="0017691E">
        <w:rPr>
          <w:rFonts w:asciiTheme="minorHAnsi" w:hAnsiTheme="minorHAnsi" w:cstheme="minorHAnsi"/>
          <w:sz w:val="22"/>
          <w:szCs w:val="22"/>
        </w:rPr>
        <w:t>-22-0</w:t>
      </w:r>
      <w:r w:rsidR="0071068E">
        <w:rPr>
          <w:rFonts w:asciiTheme="minorHAnsi" w:hAnsiTheme="minorHAnsi" w:cstheme="minorHAnsi"/>
          <w:sz w:val="22"/>
          <w:szCs w:val="22"/>
        </w:rPr>
        <w:t>005</w:t>
      </w:r>
      <w:r w:rsidR="00A9208C" w:rsidRPr="0017691E">
        <w:rPr>
          <w:rFonts w:asciiTheme="minorHAnsi" w:hAnsiTheme="minorHAnsi" w:cstheme="minorHAnsi"/>
          <w:sz w:val="22"/>
          <w:szCs w:val="22"/>
        </w:rPr>
        <w:t>/1</w:t>
      </w:r>
      <w:r w:rsidR="0071068E">
        <w:rPr>
          <w:rFonts w:asciiTheme="minorHAnsi" w:hAnsiTheme="minorHAnsi" w:cstheme="minorHAnsi"/>
          <w:sz w:val="22"/>
          <w:szCs w:val="22"/>
        </w:rPr>
        <w:t>6</w:t>
      </w:r>
      <w:r w:rsidRPr="0017691E">
        <w:rPr>
          <w:rFonts w:asciiTheme="minorHAnsi" w:hAnsiTheme="minorHAnsi" w:cstheme="minorHAnsi"/>
          <w:sz w:val="22"/>
          <w:szCs w:val="22"/>
        </w:rPr>
        <w:t>;</w:t>
      </w:r>
    </w:p>
    <w:p w14:paraId="0147FB60" w14:textId="77777777" w:rsidR="000F4A65" w:rsidRPr="0017691E" w:rsidRDefault="005705F8" w:rsidP="005705F8">
      <w:pPr>
        <w:autoSpaceDE w:val="0"/>
        <w:autoSpaceDN w:val="0"/>
        <w:adjustRightInd w:val="0"/>
        <w:jc w:val="both"/>
        <w:rPr>
          <w:rFonts w:asciiTheme="minorHAnsi" w:hAnsiTheme="minorHAnsi" w:cstheme="minorHAnsi"/>
          <w:sz w:val="22"/>
          <w:szCs w:val="22"/>
        </w:rPr>
      </w:pPr>
      <w:r w:rsidRPr="0017691E">
        <w:rPr>
          <w:rFonts w:asciiTheme="minorHAnsi" w:hAnsiTheme="minorHAnsi" w:cstheme="minorHAnsi"/>
          <w:sz w:val="22"/>
          <w:szCs w:val="22"/>
          <w:lang w:eastAsia="en-US"/>
        </w:rPr>
        <w:t>Tytuł  projektu:</w:t>
      </w:r>
      <w:r w:rsidR="002D023B" w:rsidRPr="0017691E">
        <w:rPr>
          <w:rFonts w:asciiTheme="minorHAnsi" w:hAnsiTheme="minorHAnsi" w:cstheme="minorHAnsi"/>
          <w:sz w:val="22"/>
          <w:szCs w:val="22"/>
          <w:lang w:eastAsia="en-US"/>
        </w:rPr>
        <w:t xml:space="preserve"> </w:t>
      </w:r>
      <w:r w:rsidR="00D54924" w:rsidRPr="0017691E">
        <w:rPr>
          <w:rFonts w:asciiTheme="minorHAnsi" w:hAnsiTheme="minorHAnsi" w:cstheme="minorHAnsi"/>
          <w:sz w:val="22"/>
          <w:szCs w:val="22"/>
        </w:rPr>
        <w:t>„</w:t>
      </w:r>
      <w:r w:rsidR="0071068E">
        <w:rPr>
          <w:rFonts w:asciiTheme="minorHAnsi" w:hAnsiTheme="minorHAnsi" w:cstheme="minorHAnsi"/>
          <w:sz w:val="22"/>
          <w:szCs w:val="22"/>
        </w:rPr>
        <w:t xml:space="preserve">Zintegrowany rozwój publicznego szkolnictwa zawodowego w Powiecie wejherowskim poprzez wzrost jakości edukacji zawodowej w ramach przedsięwzięcia strategicznego – </w:t>
      </w:r>
      <w:r w:rsidR="0071068E">
        <w:rPr>
          <w:rFonts w:asciiTheme="minorHAnsi" w:hAnsiTheme="minorHAnsi" w:cstheme="minorHAnsi"/>
          <w:sz w:val="22"/>
          <w:szCs w:val="22"/>
        </w:rPr>
        <w:lastRenderedPageBreak/>
        <w:t xml:space="preserve">Kształtowanie sieci ponadgimnazjalnych szkół zawodowych uwzględniającej potrzeby </w:t>
      </w:r>
      <w:proofErr w:type="spellStart"/>
      <w:r w:rsidR="0071068E">
        <w:rPr>
          <w:rFonts w:asciiTheme="minorHAnsi" w:hAnsiTheme="minorHAnsi" w:cstheme="minorHAnsi"/>
          <w:sz w:val="22"/>
          <w:szCs w:val="22"/>
        </w:rPr>
        <w:t>subregionalnych</w:t>
      </w:r>
      <w:proofErr w:type="spellEnd"/>
      <w:r w:rsidR="0071068E">
        <w:rPr>
          <w:rFonts w:asciiTheme="minorHAnsi" w:hAnsiTheme="minorHAnsi" w:cstheme="minorHAnsi"/>
          <w:sz w:val="22"/>
          <w:szCs w:val="22"/>
        </w:rPr>
        <w:t xml:space="preserve"> i regionalnego rynku pracy.</w:t>
      </w:r>
      <w:r w:rsidR="00D54924" w:rsidRPr="0017691E">
        <w:rPr>
          <w:rFonts w:asciiTheme="minorHAnsi" w:hAnsiTheme="minorHAnsi" w:cstheme="minorHAnsi"/>
          <w:sz w:val="22"/>
          <w:szCs w:val="22"/>
        </w:rPr>
        <w:t>”</w:t>
      </w:r>
      <w:r w:rsidR="000F4A65" w:rsidRPr="0017691E">
        <w:rPr>
          <w:rFonts w:asciiTheme="minorHAnsi" w:hAnsiTheme="minorHAnsi" w:cstheme="minorHAnsi"/>
          <w:sz w:val="22"/>
          <w:szCs w:val="22"/>
        </w:rPr>
        <w:t>;</w:t>
      </w:r>
    </w:p>
    <w:p w14:paraId="41833F0F" w14:textId="77777777" w:rsidR="005705F8" w:rsidRPr="0017691E" w:rsidRDefault="000F4A65" w:rsidP="005705F8">
      <w:pPr>
        <w:autoSpaceDE w:val="0"/>
        <w:autoSpaceDN w:val="0"/>
        <w:adjustRightInd w:val="0"/>
        <w:jc w:val="both"/>
        <w:rPr>
          <w:rFonts w:asciiTheme="minorHAnsi" w:hAnsiTheme="minorHAnsi" w:cstheme="minorHAnsi"/>
          <w:sz w:val="22"/>
          <w:szCs w:val="22"/>
        </w:rPr>
      </w:pPr>
      <w:r w:rsidRPr="0017691E">
        <w:rPr>
          <w:rFonts w:asciiTheme="minorHAnsi" w:hAnsiTheme="minorHAnsi" w:cstheme="minorHAnsi"/>
          <w:sz w:val="22"/>
          <w:szCs w:val="22"/>
        </w:rPr>
        <w:t>Oś priorytetowa</w:t>
      </w:r>
      <w:r w:rsidR="005705F8" w:rsidRPr="0017691E">
        <w:rPr>
          <w:rFonts w:asciiTheme="minorHAnsi" w:hAnsiTheme="minorHAnsi" w:cstheme="minorHAnsi"/>
          <w:sz w:val="22"/>
          <w:szCs w:val="22"/>
        </w:rPr>
        <w:t xml:space="preserve">: </w:t>
      </w:r>
      <w:r w:rsidR="002C0EF7" w:rsidRPr="0017691E">
        <w:rPr>
          <w:rFonts w:asciiTheme="minorHAnsi" w:hAnsiTheme="minorHAnsi" w:cstheme="minorHAnsi"/>
          <w:sz w:val="22"/>
          <w:szCs w:val="22"/>
        </w:rPr>
        <w:t>3</w:t>
      </w:r>
      <w:r w:rsidRPr="0017691E">
        <w:rPr>
          <w:rFonts w:asciiTheme="minorHAnsi" w:hAnsiTheme="minorHAnsi" w:cstheme="minorHAnsi"/>
          <w:sz w:val="22"/>
          <w:szCs w:val="22"/>
        </w:rPr>
        <w:t xml:space="preserve">. </w:t>
      </w:r>
      <w:r w:rsidR="002C0EF7" w:rsidRPr="0017691E">
        <w:rPr>
          <w:rFonts w:asciiTheme="minorHAnsi" w:hAnsiTheme="minorHAnsi" w:cstheme="minorHAnsi"/>
          <w:sz w:val="22"/>
          <w:szCs w:val="22"/>
        </w:rPr>
        <w:t>Edukacja</w:t>
      </w:r>
      <w:r w:rsidRPr="0017691E">
        <w:rPr>
          <w:rFonts w:asciiTheme="minorHAnsi" w:hAnsiTheme="minorHAnsi" w:cstheme="minorHAnsi"/>
          <w:sz w:val="22"/>
          <w:szCs w:val="22"/>
        </w:rPr>
        <w:t>;</w:t>
      </w:r>
    </w:p>
    <w:p w14:paraId="6316EA3B" w14:textId="77777777" w:rsidR="002D023B" w:rsidRPr="0017691E" w:rsidRDefault="000F4A65" w:rsidP="005705F8">
      <w:pPr>
        <w:autoSpaceDE w:val="0"/>
        <w:autoSpaceDN w:val="0"/>
        <w:adjustRightInd w:val="0"/>
        <w:jc w:val="both"/>
        <w:rPr>
          <w:rFonts w:asciiTheme="minorHAnsi" w:hAnsiTheme="minorHAnsi" w:cstheme="minorHAnsi"/>
          <w:sz w:val="22"/>
          <w:szCs w:val="22"/>
        </w:rPr>
      </w:pPr>
      <w:r w:rsidRPr="0017691E">
        <w:rPr>
          <w:rFonts w:asciiTheme="minorHAnsi" w:hAnsiTheme="minorHAnsi" w:cstheme="minorHAnsi"/>
          <w:sz w:val="22"/>
          <w:szCs w:val="22"/>
        </w:rPr>
        <w:t>Działanie</w:t>
      </w:r>
      <w:r w:rsidR="002D023B" w:rsidRPr="0017691E">
        <w:rPr>
          <w:rFonts w:asciiTheme="minorHAnsi" w:hAnsiTheme="minorHAnsi" w:cstheme="minorHAnsi"/>
          <w:sz w:val="22"/>
          <w:szCs w:val="22"/>
        </w:rPr>
        <w:t xml:space="preserve">: </w:t>
      </w:r>
      <w:r w:rsidR="002C0EF7" w:rsidRPr="0017691E">
        <w:rPr>
          <w:rFonts w:asciiTheme="minorHAnsi" w:hAnsiTheme="minorHAnsi" w:cstheme="minorHAnsi"/>
          <w:sz w:val="22"/>
          <w:szCs w:val="22"/>
        </w:rPr>
        <w:t>3</w:t>
      </w:r>
      <w:r w:rsidRPr="0017691E">
        <w:rPr>
          <w:rFonts w:asciiTheme="minorHAnsi" w:hAnsiTheme="minorHAnsi" w:cstheme="minorHAnsi"/>
          <w:sz w:val="22"/>
          <w:szCs w:val="22"/>
        </w:rPr>
        <w:t>.</w:t>
      </w:r>
      <w:r w:rsidR="0071068E">
        <w:rPr>
          <w:rFonts w:asciiTheme="minorHAnsi" w:hAnsiTheme="minorHAnsi" w:cstheme="minorHAnsi"/>
          <w:sz w:val="22"/>
          <w:szCs w:val="22"/>
        </w:rPr>
        <w:t>3</w:t>
      </w:r>
      <w:r w:rsidRPr="0017691E">
        <w:rPr>
          <w:rFonts w:asciiTheme="minorHAnsi" w:hAnsiTheme="minorHAnsi" w:cstheme="minorHAnsi"/>
          <w:sz w:val="22"/>
          <w:szCs w:val="22"/>
        </w:rPr>
        <w:t xml:space="preserve">. </w:t>
      </w:r>
      <w:r w:rsidR="002C0EF7" w:rsidRPr="0017691E">
        <w:rPr>
          <w:rFonts w:asciiTheme="minorHAnsi" w:hAnsiTheme="minorHAnsi" w:cstheme="minorHAnsi"/>
          <w:sz w:val="22"/>
          <w:szCs w:val="22"/>
        </w:rPr>
        <w:t xml:space="preserve">Edukacja </w:t>
      </w:r>
      <w:r w:rsidR="0071068E">
        <w:rPr>
          <w:rFonts w:asciiTheme="minorHAnsi" w:hAnsiTheme="minorHAnsi" w:cstheme="minorHAnsi"/>
          <w:sz w:val="22"/>
          <w:szCs w:val="22"/>
        </w:rPr>
        <w:t>zawodowa</w:t>
      </w:r>
      <w:r w:rsidRPr="0017691E">
        <w:rPr>
          <w:rFonts w:asciiTheme="minorHAnsi" w:hAnsiTheme="minorHAnsi" w:cstheme="minorHAnsi"/>
          <w:sz w:val="22"/>
          <w:szCs w:val="22"/>
        </w:rPr>
        <w:t>;</w:t>
      </w:r>
    </w:p>
    <w:p w14:paraId="0124BF31" w14:textId="77777777" w:rsidR="005705F8" w:rsidRPr="0017691E" w:rsidRDefault="005705F8" w:rsidP="00993A7B">
      <w:pPr>
        <w:autoSpaceDE w:val="0"/>
        <w:autoSpaceDN w:val="0"/>
        <w:adjustRightInd w:val="0"/>
        <w:jc w:val="both"/>
        <w:rPr>
          <w:rStyle w:val="Pogrubienie"/>
          <w:rFonts w:asciiTheme="minorHAnsi" w:hAnsiTheme="minorHAnsi" w:cstheme="minorHAnsi"/>
          <w:b w:val="0"/>
          <w:bCs w:val="0"/>
          <w:sz w:val="22"/>
          <w:szCs w:val="22"/>
        </w:rPr>
      </w:pPr>
      <w:r w:rsidRPr="0017691E">
        <w:rPr>
          <w:rFonts w:asciiTheme="minorHAnsi" w:hAnsiTheme="minorHAnsi" w:cstheme="minorHAnsi"/>
          <w:sz w:val="22"/>
          <w:szCs w:val="22"/>
        </w:rPr>
        <w:t>W</w:t>
      </w:r>
      <w:r w:rsidRPr="0017691E">
        <w:rPr>
          <w:rStyle w:val="Pogrubienie"/>
          <w:rFonts w:asciiTheme="minorHAnsi" w:hAnsiTheme="minorHAnsi" w:cstheme="minorHAnsi"/>
          <w:b w:val="0"/>
          <w:sz w:val="22"/>
          <w:szCs w:val="22"/>
        </w:rPr>
        <w:t xml:space="preserve">artość projektu: </w:t>
      </w:r>
      <w:r w:rsidR="0071068E" w:rsidRPr="0071068E">
        <w:rPr>
          <w:rFonts w:ascii="Calibri" w:hAnsi="Calibri" w:cs="Calibri"/>
          <w:sz w:val="22"/>
          <w:szCs w:val="22"/>
        </w:rPr>
        <w:t>8 952 350,00</w:t>
      </w:r>
      <w:r w:rsidR="0071068E" w:rsidRPr="00AF2DCD">
        <w:rPr>
          <w:rFonts w:ascii="Calibri" w:hAnsi="Calibri" w:cs="Calibri"/>
          <w:b/>
          <w:i/>
          <w:sz w:val="22"/>
          <w:szCs w:val="22"/>
        </w:rPr>
        <w:t xml:space="preserve"> </w:t>
      </w:r>
      <w:r w:rsidR="000F4A65" w:rsidRPr="0017691E">
        <w:rPr>
          <w:rFonts w:asciiTheme="minorHAnsi" w:hAnsiTheme="minorHAnsi" w:cstheme="minorHAnsi"/>
          <w:sz w:val="22"/>
          <w:szCs w:val="22"/>
        </w:rPr>
        <w:t>zł;</w:t>
      </w:r>
    </w:p>
    <w:p w14:paraId="79C76189" w14:textId="77777777" w:rsidR="005705F8" w:rsidRPr="0017691E" w:rsidRDefault="005705F8" w:rsidP="00993A7B">
      <w:pPr>
        <w:jc w:val="both"/>
        <w:rPr>
          <w:rStyle w:val="Pogrubienie"/>
          <w:rFonts w:asciiTheme="minorHAnsi" w:hAnsiTheme="minorHAnsi" w:cstheme="minorHAnsi"/>
          <w:b w:val="0"/>
          <w:sz w:val="22"/>
          <w:szCs w:val="22"/>
        </w:rPr>
      </w:pPr>
      <w:r w:rsidRPr="0017691E">
        <w:rPr>
          <w:rStyle w:val="Pogrubienie"/>
          <w:rFonts w:asciiTheme="minorHAnsi" w:hAnsiTheme="minorHAnsi" w:cstheme="minorHAnsi"/>
          <w:b w:val="0"/>
          <w:sz w:val="22"/>
          <w:szCs w:val="22"/>
        </w:rPr>
        <w:t>Wartość wydatków zatwierdzonych do dnia kontroli</w:t>
      </w:r>
      <w:r w:rsidRPr="0017691E">
        <w:rPr>
          <w:rStyle w:val="Pogrubienie"/>
          <w:rFonts w:asciiTheme="minorHAnsi" w:hAnsiTheme="minorHAnsi" w:cstheme="minorHAnsi"/>
          <w:sz w:val="22"/>
          <w:szCs w:val="22"/>
        </w:rPr>
        <w:t xml:space="preserve">: </w:t>
      </w:r>
      <w:r w:rsidR="00FF02A2" w:rsidRPr="0017691E">
        <w:rPr>
          <w:rStyle w:val="Pogrubienie"/>
          <w:rFonts w:asciiTheme="minorHAnsi" w:hAnsiTheme="minorHAnsi" w:cstheme="minorHAnsi"/>
          <w:sz w:val="22"/>
          <w:szCs w:val="22"/>
        </w:rPr>
        <w:t xml:space="preserve"> </w:t>
      </w:r>
      <w:r w:rsidR="00C34A1B" w:rsidRPr="00EC1EFC">
        <w:rPr>
          <w:rFonts w:ascii="Calibri" w:hAnsi="Calibri" w:cs="Calibri"/>
          <w:sz w:val="22"/>
          <w:szCs w:val="22"/>
        </w:rPr>
        <w:t>8 297 770,</w:t>
      </w:r>
      <w:r w:rsidR="00C34A1B" w:rsidRPr="00C34A1B">
        <w:rPr>
          <w:rFonts w:ascii="Calibri" w:hAnsi="Calibri" w:cs="Calibri"/>
          <w:sz w:val="22"/>
          <w:szCs w:val="22"/>
        </w:rPr>
        <w:t>80</w:t>
      </w:r>
      <w:r w:rsidR="00C34A1B" w:rsidRPr="00C34A1B">
        <w:rPr>
          <w:rFonts w:ascii="Tahoma" w:hAnsi="Tahoma" w:cs="Tahoma"/>
          <w:sz w:val="22"/>
          <w:szCs w:val="22"/>
        </w:rPr>
        <w:t xml:space="preserve"> </w:t>
      </w:r>
      <w:r w:rsidR="000F4A65" w:rsidRPr="00C34A1B">
        <w:rPr>
          <w:rFonts w:asciiTheme="minorHAnsi" w:hAnsiTheme="minorHAnsi" w:cstheme="minorHAnsi"/>
          <w:sz w:val="22"/>
          <w:szCs w:val="22"/>
        </w:rPr>
        <w:t>zł;</w:t>
      </w:r>
    </w:p>
    <w:p w14:paraId="70F5C173" w14:textId="77777777" w:rsidR="000F4A65" w:rsidRPr="00D329AE" w:rsidRDefault="000F4A65" w:rsidP="000F4A65">
      <w:pPr>
        <w:jc w:val="both"/>
        <w:rPr>
          <w:rFonts w:ascii="Calibri" w:hAnsi="Calibri" w:cs="Calibri"/>
          <w:sz w:val="22"/>
          <w:szCs w:val="22"/>
        </w:rPr>
      </w:pPr>
      <w:r w:rsidRPr="0017691E">
        <w:rPr>
          <w:rStyle w:val="Pogrubienie"/>
          <w:rFonts w:asciiTheme="minorHAnsi" w:hAnsiTheme="minorHAnsi" w:cstheme="minorHAnsi"/>
          <w:b w:val="0"/>
          <w:color w:val="000000"/>
          <w:sz w:val="22"/>
          <w:szCs w:val="22"/>
        </w:rPr>
        <w:t>Okres realizacji projektu:</w:t>
      </w:r>
      <w:r w:rsidRPr="0017691E">
        <w:rPr>
          <w:rFonts w:asciiTheme="minorHAnsi" w:hAnsiTheme="minorHAnsi" w:cstheme="minorHAnsi"/>
          <w:b/>
          <w:sz w:val="22"/>
          <w:szCs w:val="22"/>
        </w:rPr>
        <w:t xml:space="preserve"> </w:t>
      </w:r>
      <w:r w:rsidRPr="0017691E">
        <w:rPr>
          <w:rFonts w:asciiTheme="minorHAnsi" w:hAnsiTheme="minorHAnsi" w:cstheme="minorHAnsi"/>
          <w:sz w:val="22"/>
          <w:szCs w:val="22"/>
        </w:rPr>
        <w:t xml:space="preserve">od </w:t>
      </w:r>
      <w:r w:rsidR="002C0EF7" w:rsidRPr="0017691E">
        <w:rPr>
          <w:rFonts w:asciiTheme="minorHAnsi" w:hAnsiTheme="minorHAnsi" w:cstheme="minorHAnsi"/>
          <w:sz w:val="22"/>
          <w:szCs w:val="22"/>
        </w:rPr>
        <w:t>01.0</w:t>
      </w:r>
      <w:r w:rsidR="0071068E">
        <w:rPr>
          <w:rFonts w:asciiTheme="minorHAnsi" w:hAnsiTheme="minorHAnsi" w:cstheme="minorHAnsi"/>
          <w:sz w:val="22"/>
          <w:szCs w:val="22"/>
        </w:rPr>
        <w:t>9</w:t>
      </w:r>
      <w:r w:rsidR="002C0EF7" w:rsidRPr="0017691E">
        <w:rPr>
          <w:rFonts w:asciiTheme="minorHAnsi" w:hAnsiTheme="minorHAnsi" w:cstheme="minorHAnsi"/>
          <w:sz w:val="22"/>
          <w:szCs w:val="22"/>
        </w:rPr>
        <w:t>.201</w:t>
      </w:r>
      <w:r w:rsidR="0071068E">
        <w:rPr>
          <w:rFonts w:asciiTheme="minorHAnsi" w:hAnsiTheme="minorHAnsi" w:cstheme="minorHAnsi"/>
          <w:sz w:val="22"/>
          <w:szCs w:val="22"/>
        </w:rPr>
        <w:t>6</w:t>
      </w:r>
      <w:r w:rsidR="002C0EF7" w:rsidRPr="0017691E">
        <w:rPr>
          <w:rFonts w:asciiTheme="minorHAnsi" w:hAnsiTheme="minorHAnsi" w:cstheme="minorHAnsi"/>
          <w:sz w:val="22"/>
          <w:szCs w:val="22"/>
        </w:rPr>
        <w:t xml:space="preserve"> r. do 31.0</w:t>
      </w:r>
      <w:r w:rsidR="00C34A1B">
        <w:rPr>
          <w:rFonts w:asciiTheme="minorHAnsi" w:hAnsiTheme="minorHAnsi" w:cstheme="minorHAnsi"/>
          <w:sz w:val="22"/>
          <w:szCs w:val="22"/>
        </w:rPr>
        <w:t>12</w:t>
      </w:r>
      <w:r w:rsidR="002C0EF7" w:rsidRPr="0017691E">
        <w:rPr>
          <w:rFonts w:asciiTheme="minorHAnsi" w:hAnsiTheme="minorHAnsi" w:cstheme="minorHAnsi"/>
          <w:sz w:val="22"/>
          <w:szCs w:val="22"/>
        </w:rPr>
        <w:t>.2021</w:t>
      </w:r>
      <w:r w:rsidR="00FB12EE" w:rsidRPr="0017691E">
        <w:rPr>
          <w:rFonts w:asciiTheme="minorHAnsi" w:hAnsiTheme="minorHAnsi" w:cstheme="minorHAnsi"/>
          <w:sz w:val="22"/>
          <w:szCs w:val="22"/>
        </w:rPr>
        <w:t>r.</w:t>
      </w:r>
      <w:r w:rsidRPr="0017691E">
        <w:rPr>
          <w:rFonts w:asciiTheme="minorHAnsi" w:hAnsiTheme="minorHAnsi" w:cstheme="minorHAnsi"/>
          <w:sz w:val="22"/>
          <w:szCs w:val="22"/>
        </w:rPr>
        <w:t>;</w:t>
      </w:r>
    </w:p>
    <w:p w14:paraId="1F0B47C0" w14:textId="77777777" w:rsidR="000F4A65" w:rsidRPr="00D329AE" w:rsidRDefault="000F4A65" w:rsidP="000F4A65">
      <w:pPr>
        <w:jc w:val="both"/>
        <w:rPr>
          <w:rStyle w:val="Pogrubienie"/>
          <w:rFonts w:ascii="Calibri" w:hAnsi="Calibri" w:cs="Calibri"/>
          <w:b w:val="0"/>
          <w:sz w:val="22"/>
          <w:szCs w:val="22"/>
        </w:rPr>
      </w:pPr>
      <w:r w:rsidRPr="00D329AE">
        <w:rPr>
          <w:rStyle w:val="Pogrubienie"/>
          <w:rFonts w:ascii="Calibri" w:hAnsi="Calibri" w:cs="Calibri"/>
          <w:b w:val="0"/>
          <w:color w:val="000000"/>
          <w:sz w:val="22"/>
          <w:szCs w:val="22"/>
        </w:rPr>
        <w:t>Okres objęty kontrolą:</w:t>
      </w:r>
      <w:r w:rsidRPr="00D329AE">
        <w:rPr>
          <w:rFonts w:ascii="Calibri" w:hAnsi="Calibri" w:cs="Calibri"/>
          <w:sz w:val="22"/>
          <w:szCs w:val="22"/>
        </w:rPr>
        <w:t xml:space="preserve"> od 0</w:t>
      </w:r>
      <w:r w:rsidR="002C0EF7">
        <w:rPr>
          <w:rFonts w:ascii="Calibri" w:hAnsi="Calibri" w:cs="Calibri"/>
          <w:sz w:val="22"/>
          <w:szCs w:val="22"/>
        </w:rPr>
        <w:t>1</w:t>
      </w:r>
      <w:r w:rsidRPr="00D329AE">
        <w:rPr>
          <w:rFonts w:ascii="Calibri" w:hAnsi="Calibri" w:cs="Calibri"/>
          <w:sz w:val="22"/>
          <w:szCs w:val="22"/>
        </w:rPr>
        <w:t>.</w:t>
      </w:r>
      <w:r w:rsidR="002C0EF7">
        <w:rPr>
          <w:rFonts w:ascii="Calibri" w:hAnsi="Calibri" w:cs="Calibri"/>
          <w:sz w:val="22"/>
          <w:szCs w:val="22"/>
        </w:rPr>
        <w:t>0</w:t>
      </w:r>
      <w:r w:rsidR="00C34A1B">
        <w:rPr>
          <w:rFonts w:ascii="Calibri" w:hAnsi="Calibri" w:cs="Calibri"/>
          <w:sz w:val="22"/>
          <w:szCs w:val="22"/>
        </w:rPr>
        <w:t>9</w:t>
      </w:r>
      <w:r w:rsidRPr="00D329AE">
        <w:rPr>
          <w:rFonts w:ascii="Calibri" w:hAnsi="Calibri" w:cs="Calibri"/>
          <w:sz w:val="22"/>
          <w:szCs w:val="22"/>
        </w:rPr>
        <w:t>.20</w:t>
      </w:r>
      <w:r w:rsidR="00C34A1B">
        <w:rPr>
          <w:rFonts w:ascii="Calibri" w:hAnsi="Calibri" w:cs="Calibri"/>
          <w:sz w:val="22"/>
          <w:szCs w:val="22"/>
        </w:rPr>
        <w:t>16</w:t>
      </w:r>
      <w:r w:rsidRPr="00D329AE">
        <w:rPr>
          <w:rFonts w:ascii="Calibri" w:hAnsi="Calibri" w:cs="Calibri"/>
          <w:sz w:val="22"/>
          <w:szCs w:val="22"/>
        </w:rPr>
        <w:t xml:space="preserve"> r. do </w:t>
      </w:r>
      <w:r w:rsidR="002C0EF7">
        <w:rPr>
          <w:rFonts w:ascii="Calibri" w:hAnsi="Calibri" w:cs="Calibri"/>
          <w:sz w:val="22"/>
          <w:szCs w:val="22"/>
        </w:rPr>
        <w:t>3</w:t>
      </w:r>
      <w:r w:rsidR="00C34A1B">
        <w:rPr>
          <w:rFonts w:ascii="Calibri" w:hAnsi="Calibri" w:cs="Calibri"/>
          <w:sz w:val="22"/>
          <w:szCs w:val="22"/>
        </w:rPr>
        <w:t>0</w:t>
      </w:r>
      <w:r w:rsidRPr="00D329AE">
        <w:rPr>
          <w:rFonts w:ascii="Calibri" w:hAnsi="Calibri" w:cs="Calibri"/>
          <w:sz w:val="22"/>
          <w:szCs w:val="22"/>
        </w:rPr>
        <w:t>.0</w:t>
      </w:r>
      <w:r w:rsidR="00C34A1B">
        <w:rPr>
          <w:rFonts w:ascii="Calibri" w:hAnsi="Calibri" w:cs="Calibri"/>
          <w:sz w:val="22"/>
          <w:szCs w:val="22"/>
        </w:rPr>
        <w:t>9</w:t>
      </w:r>
      <w:r w:rsidRPr="00D329AE">
        <w:rPr>
          <w:rFonts w:ascii="Calibri" w:hAnsi="Calibri" w:cs="Calibri"/>
          <w:sz w:val="22"/>
          <w:szCs w:val="22"/>
        </w:rPr>
        <w:t>.202</w:t>
      </w:r>
      <w:r w:rsidR="00FB12EE">
        <w:rPr>
          <w:rFonts w:ascii="Calibri" w:hAnsi="Calibri" w:cs="Calibri"/>
          <w:sz w:val="22"/>
          <w:szCs w:val="22"/>
        </w:rPr>
        <w:t>1</w:t>
      </w:r>
      <w:r w:rsidRPr="00D329AE">
        <w:rPr>
          <w:rFonts w:ascii="Calibri" w:hAnsi="Calibri" w:cs="Calibri"/>
          <w:sz w:val="22"/>
          <w:szCs w:val="22"/>
        </w:rPr>
        <w:t xml:space="preserve"> r.;</w:t>
      </w:r>
    </w:p>
    <w:p w14:paraId="2B97DBDC" w14:textId="26ABACCA" w:rsidR="00FD60E0" w:rsidRPr="00C10167" w:rsidRDefault="00C10167" w:rsidP="00C10167">
      <w:pPr>
        <w:contextualSpacing/>
        <w:jc w:val="both"/>
        <w:rPr>
          <w:rFonts w:asciiTheme="minorHAnsi" w:hAnsiTheme="minorHAnsi" w:cstheme="minorHAnsi"/>
          <w:sz w:val="22"/>
          <w:szCs w:val="22"/>
        </w:rPr>
      </w:pPr>
      <w:r w:rsidRPr="00C10167">
        <w:rPr>
          <w:rFonts w:asciiTheme="minorHAnsi" w:hAnsiTheme="minorHAnsi" w:cstheme="minorHAnsi"/>
          <w:sz w:val="22"/>
          <w:szCs w:val="22"/>
        </w:rPr>
        <w:t>(…)</w:t>
      </w:r>
    </w:p>
    <w:p w14:paraId="23107C0E" w14:textId="77777777" w:rsidR="00C10167" w:rsidRPr="00C10167" w:rsidRDefault="00C10167" w:rsidP="00C10167">
      <w:pPr>
        <w:contextualSpacing/>
        <w:jc w:val="both"/>
        <w:rPr>
          <w:rFonts w:cs="Calibri"/>
        </w:rPr>
      </w:pPr>
    </w:p>
    <w:p w14:paraId="7BDA5CB6" w14:textId="77777777" w:rsidR="00FD60E0" w:rsidRPr="0017691E" w:rsidRDefault="00FD60E0" w:rsidP="0017691E">
      <w:pPr>
        <w:pStyle w:val="Akapitzlist"/>
        <w:numPr>
          <w:ilvl w:val="0"/>
          <w:numId w:val="1"/>
        </w:numPr>
        <w:contextualSpacing/>
        <w:jc w:val="both"/>
        <w:rPr>
          <w:rFonts w:asciiTheme="minorHAnsi" w:hAnsiTheme="minorHAnsi" w:cstheme="minorHAnsi"/>
          <w:b/>
        </w:rPr>
      </w:pPr>
      <w:r w:rsidRPr="0017691E">
        <w:rPr>
          <w:rFonts w:asciiTheme="minorHAnsi" w:hAnsiTheme="minorHAnsi" w:cstheme="minorHAnsi"/>
          <w:b/>
        </w:rPr>
        <w:t xml:space="preserve"> </w:t>
      </w:r>
      <w:r w:rsidR="00487A23" w:rsidRPr="0017691E">
        <w:rPr>
          <w:rFonts w:asciiTheme="minorHAnsi" w:hAnsiTheme="minorHAnsi" w:cstheme="minorHAnsi"/>
          <w:b/>
        </w:rPr>
        <w:t>Zakres kontroli</w:t>
      </w:r>
    </w:p>
    <w:p w14:paraId="0323B180" w14:textId="77777777" w:rsidR="00F23989" w:rsidRPr="00D329AE" w:rsidRDefault="00F23989" w:rsidP="0087261C">
      <w:pPr>
        <w:jc w:val="both"/>
        <w:rPr>
          <w:rFonts w:ascii="Calibri" w:hAnsi="Calibri" w:cs="Calibri"/>
          <w:sz w:val="22"/>
          <w:szCs w:val="22"/>
        </w:rPr>
      </w:pPr>
      <w:r w:rsidRPr="00D329AE">
        <w:rPr>
          <w:rFonts w:ascii="Calibri" w:hAnsi="Calibri" w:cs="Calibri"/>
          <w:sz w:val="22"/>
          <w:szCs w:val="22"/>
        </w:rPr>
        <w:t>Weryfikacja zgodności realizacji projektu z jego założeniami określonymi w umowie o</w:t>
      </w:r>
      <w:r w:rsidR="0087261C" w:rsidRPr="00D329AE">
        <w:rPr>
          <w:rFonts w:ascii="Calibri" w:hAnsi="Calibri" w:cs="Calibri"/>
          <w:sz w:val="22"/>
          <w:szCs w:val="22"/>
        </w:rPr>
        <w:t> </w:t>
      </w:r>
      <w:r w:rsidRPr="00D329AE">
        <w:rPr>
          <w:rFonts w:ascii="Calibri" w:hAnsi="Calibri" w:cs="Calibri"/>
          <w:sz w:val="22"/>
          <w:szCs w:val="22"/>
        </w:rPr>
        <w:t>dofinansowanie oraz we wniosku o dofinansowanie projektu,</w:t>
      </w:r>
      <w:r w:rsidR="000F4A65" w:rsidRPr="00D329AE">
        <w:rPr>
          <w:rFonts w:ascii="Calibri" w:hAnsi="Calibri" w:cs="Calibri"/>
          <w:sz w:val="22"/>
          <w:szCs w:val="22"/>
        </w:rPr>
        <w:t xml:space="preserve"> </w:t>
      </w:r>
      <w:r w:rsidRPr="00D329AE">
        <w:rPr>
          <w:rFonts w:ascii="Calibri" w:hAnsi="Calibri" w:cs="Calibri"/>
          <w:sz w:val="22"/>
          <w:szCs w:val="22"/>
        </w:rPr>
        <w:t>a w szczególności:</w:t>
      </w:r>
    </w:p>
    <w:p w14:paraId="0B5D26E3" w14:textId="77777777" w:rsidR="00F23989" w:rsidRPr="00D329AE" w:rsidRDefault="00F23989" w:rsidP="00E00DDD">
      <w:pPr>
        <w:numPr>
          <w:ilvl w:val="0"/>
          <w:numId w:val="7"/>
        </w:numPr>
        <w:rPr>
          <w:rFonts w:ascii="Calibri" w:hAnsi="Calibri" w:cs="Calibri"/>
          <w:sz w:val="22"/>
          <w:szCs w:val="22"/>
        </w:rPr>
      </w:pPr>
      <w:r w:rsidRPr="00D329AE">
        <w:rPr>
          <w:rFonts w:ascii="Calibri" w:eastAsia="Calibri" w:hAnsi="Calibri" w:cs="Calibri"/>
          <w:sz w:val="22"/>
          <w:szCs w:val="22"/>
        </w:rPr>
        <w:t>prawidłowość rozliczeń finansowych;</w:t>
      </w:r>
    </w:p>
    <w:p w14:paraId="0FA98C77" w14:textId="77777777" w:rsidR="00F23989" w:rsidRPr="00D329AE" w:rsidRDefault="00F23989" w:rsidP="00E00DDD">
      <w:pPr>
        <w:numPr>
          <w:ilvl w:val="0"/>
          <w:numId w:val="7"/>
        </w:numPr>
        <w:rPr>
          <w:rFonts w:ascii="Calibri" w:hAnsi="Calibri" w:cs="Calibri"/>
          <w:sz w:val="22"/>
          <w:szCs w:val="22"/>
        </w:rPr>
      </w:pPr>
      <w:r w:rsidRPr="00D329AE">
        <w:rPr>
          <w:rFonts w:ascii="Calibri" w:eastAsia="Calibri" w:hAnsi="Calibri" w:cs="Calibri"/>
          <w:sz w:val="22"/>
          <w:szCs w:val="22"/>
        </w:rPr>
        <w:t>kwalifikowalność personelu projektu;</w:t>
      </w:r>
    </w:p>
    <w:p w14:paraId="767E6BF6" w14:textId="77777777" w:rsidR="00F23989" w:rsidRPr="00D329AE" w:rsidRDefault="00F23989" w:rsidP="00E00DDD">
      <w:pPr>
        <w:numPr>
          <w:ilvl w:val="0"/>
          <w:numId w:val="7"/>
        </w:numPr>
        <w:rPr>
          <w:rFonts w:ascii="Calibri" w:hAnsi="Calibri" w:cs="Calibri"/>
          <w:sz w:val="22"/>
          <w:szCs w:val="22"/>
        </w:rPr>
      </w:pPr>
      <w:r w:rsidRPr="00D329AE">
        <w:rPr>
          <w:rFonts w:ascii="Calibri" w:eastAsia="Calibri" w:hAnsi="Calibri" w:cs="Calibri"/>
          <w:sz w:val="22"/>
          <w:szCs w:val="22"/>
        </w:rPr>
        <w:t>kwalifikowalność uczestników projektu;</w:t>
      </w:r>
    </w:p>
    <w:p w14:paraId="6B00BCE8" w14:textId="77777777" w:rsidR="00F23989" w:rsidRPr="00D329AE" w:rsidRDefault="00F23989" w:rsidP="00E00DDD">
      <w:pPr>
        <w:numPr>
          <w:ilvl w:val="0"/>
          <w:numId w:val="7"/>
        </w:numPr>
        <w:rPr>
          <w:rFonts w:ascii="Calibri" w:hAnsi="Calibri" w:cs="Calibri"/>
          <w:sz w:val="22"/>
          <w:szCs w:val="22"/>
        </w:rPr>
      </w:pPr>
      <w:r w:rsidRPr="00D329AE">
        <w:rPr>
          <w:rFonts w:ascii="Calibri" w:eastAsia="Calibri" w:hAnsi="Calibri" w:cs="Calibri"/>
          <w:sz w:val="22"/>
          <w:szCs w:val="22"/>
        </w:rPr>
        <w:t>sposób przetwarzania danych osobowych uczestników projektu;</w:t>
      </w:r>
    </w:p>
    <w:p w14:paraId="165BEE2B" w14:textId="77777777" w:rsidR="00F23989" w:rsidRPr="00D329AE" w:rsidRDefault="00F23989" w:rsidP="00E00DDD">
      <w:pPr>
        <w:numPr>
          <w:ilvl w:val="0"/>
          <w:numId w:val="7"/>
        </w:numPr>
        <w:rPr>
          <w:rFonts w:ascii="Calibri" w:hAnsi="Calibri" w:cs="Calibri"/>
          <w:sz w:val="22"/>
          <w:szCs w:val="22"/>
        </w:rPr>
      </w:pPr>
      <w:r w:rsidRPr="00D329AE">
        <w:rPr>
          <w:rFonts w:ascii="Calibri" w:eastAsia="Calibri" w:hAnsi="Calibri" w:cs="Calibri"/>
          <w:sz w:val="22"/>
          <w:szCs w:val="22"/>
        </w:rPr>
        <w:t>postęp rzeczowy realizacji projektu;</w:t>
      </w:r>
    </w:p>
    <w:p w14:paraId="5FCCB206" w14:textId="77777777" w:rsidR="00F23989" w:rsidRPr="00D329AE" w:rsidRDefault="00F23989" w:rsidP="00E00DDD">
      <w:pPr>
        <w:numPr>
          <w:ilvl w:val="0"/>
          <w:numId w:val="7"/>
        </w:numPr>
        <w:rPr>
          <w:rFonts w:ascii="Calibri" w:hAnsi="Calibri" w:cs="Calibri"/>
          <w:sz w:val="22"/>
          <w:szCs w:val="22"/>
        </w:rPr>
      </w:pPr>
      <w:r w:rsidRPr="00D329AE">
        <w:rPr>
          <w:rFonts w:ascii="Calibri" w:eastAsia="Calibri" w:hAnsi="Calibri" w:cs="Calibri"/>
          <w:sz w:val="22"/>
          <w:szCs w:val="22"/>
        </w:rPr>
        <w:t>poprawność udzielania zamówień, w tym stosowania zasady konkurencyjności oraz stosowania przepisów prawa unijnego;</w:t>
      </w:r>
    </w:p>
    <w:p w14:paraId="4AD6782E" w14:textId="77777777" w:rsidR="00F23989" w:rsidRPr="00D329AE" w:rsidRDefault="00F23989" w:rsidP="00E00DDD">
      <w:pPr>
        <w:numPr>
          <w:ilvl w:val="0"/>
          <w:numId w:val="7"/>
        </w:numPr>
        <w:rPr>
          <w:rFonts w:ascii="Calibri" w:hAnsi="Calibri" w:cs="Calibri"/>
          <w:sz w:val="22"/>
          <w:szCs w:val="22"/>
        </w:rPr>
      </w:pPr>
      <w:r w:rsidRPr="00D329AE">
        <w:rPr>
          <w:rFonts w:ascii="Calibri" w:eastAsia="Calibri" w:hAnsi="Calibri" w:cs="Calibri"/>
          <w:sz w:val="22"/>
          <w:szCs w:val="22"/>
        </w:rPr>
        <w:t>poprawność udzielania pomocy publicznej/pomocy de minimis;</w:t>
      </w:r>
    </w:p>
    <w:p w14:paraId="20CD5B0C" w14:textId="77777777" w:rsidR="00F23989" w:rsidRPr="00D329AE" w:rsidRDefault="00F23989" w:rsidP="00E00DDD">
      <w:pPr>
        <w:numPr>
          <w:ilvl w:val="0"/>
          <w:numId w:val="7"/>
        </w:numPr>
        <w:rPr>
          <w:rFonts w:ascii="Calibri" w:hAnsi="Calibri" w:cs="Calibri"/>
          <w:sz w:val="22"/>
          <w:szCs w:val="22"/>
        </w:rPr>
      </w:pPr>
      <w:r w:rsidRPr="00D329AE">
        <w:rPr>
          <w:rFonts w:ascii="Calibri" w:eastAsia="Calibri" w:hAnsi="Calibri" w:cs="Calibri"/>
          <w:sz w:val="22"/>
          <w:szCs w:val="22"/>
        </w:rPr>
        <w:t>prawidłowość realizacji działań informacyjno-promocyjnych;</w:t>
      </w:r>
    </w:p>
    <w:p w14:paraId="012AA924" w14:textId="77777777" w:rsidR="00F23989" w:rsidRPr="00D329AE" w:rsidRDefault="00F23989" w:rsidP="00E00DDD">
      <w:pPr>
        <w:numPr>
          <w:ilvl w:val="0"/>
          <w:numId w:val="7"/>
        </w:numPr>
        <w:rPr>
          <w:rFonts w:ascii="Calibri" w:hAnsi="Calibri" w:cs="Calibri"/>
          <w:sz w:val="22"/>
          <w:szCs w:val="22"/>
        </w:rPr>
      </w:pPr>
      <w:r w:rsidRPr="00D329AE">
        <w:rPr>
          <w:rFonts w:ascii="Calibri" w:eastAsia="Calibri" w:hAnsi="Calibri" w:cs="Calibri"/>
          <w:sz w:val="22"/>
          <w:szCs w:val="22"/>
        </w:rPr>
        <w:t>zapewnienie właściwej ścieżki audytu;</w:t>
      </w:r>
    </w:p>
    <w:p w14:paraId="5CA76C05" w14:textId="5914888F" w:rsidR="00F23989" w:rsidRPr="00763204" w:rsidRDefault="00F23989" w:rsidP="00E00DDD">
      <w:pPr>
        <w:numPr>
          <w:ilvl w:val="0"/>
          <w:numId w:val="7"/>
        </w:numPr>
        <w:rPr>
          <w:rFonts w:ascii="Calibri" w:hAnsi="Calibri" w:cs="Calibri"/>
          <w:sz w:val="22"/>
          <w:szCs w:val="22"/>
        </w:rPr>
      </w:pPr>
      <w:r w:rsidRPr="00D329AE">
        <w:rPr>
          <w:rFonts w:ascii="Calibri" w:eastAsia="Calibri" w:hAnsi="Calibri" w:cs="Calibri"/>
          <w:sz w:val="22"/>
          <w:szCs w:val="22"/>
        </w:rPr>
        <w:t>sposób prowadzenia i archiwizacji dokumentacji projektu.</w:t>
      </w:r>
    </w:p>
    <w:p w14:paraId="03C7C479" w14:textId="77777777" w:rsidR="00763204" w:rsidRPr="00396939" w:rsidRDefault="00763204" w:rsidP="00763204">
      <w:pPr>
        <w:ind w:left="720"/>
        <w:rPr>
          <w:rFonts w:ascii="Calibri" w:hAnsi="Calibri" w:cs="Calibri"/>
          <w:sz w:val="22"/>
          <w:szCs w:val="22"/>
        </w:rPr>
      </w:pPr>
    </w:p>
    <w:p w14:paraId="1DE7E086" w14:textId="77777777" w:rsidR="00425932" w:rsidRPr="0017691E" w:rsidRDefault="00425932" w:rsidP="0017691E">
      <w:pPr>
        <w:pStyle w:val="Akapitzlist"/>
        <w:numPr>
          <w:ilvl w:val="0"/>
          <w:numId w:val="1"/>
        </w:numPr>
        <w:spacing w:before="120" w:after="120"/>
        <w:jc w:val="both"/>
        <w:rPr>
          <w:rFonts w:cs="Calibri"/>
          <w:b/>
        </w:rPr>
      </w:pPr>
      <w:r w:rsidRPr="0017691E">
        <w:rPr>
          <w:rFonts w:cs="Calibri"/>
          <w:b/>
        </w:rPr>
        <w:t>Ustalenia kontroli</w:t>
      </w:r>
      <w:r w:rsidRPr="0017691E">
        <w:rPr>
          <w:rFonts w:cs="Calibri"/>
        </w:rPr>
        <w:t xml:space="preserve"> </w:t>
      </w:r>
    </w:p>
    <w:p w14:paraId="3A4235A9" w14:textId="77777777" w:rsidR="00C10167" w:rsidRPr="00C10167" w:rsidRDefault="00C10167" w:rsidP="00C10167">
      <w:pPr>
        <w:contextualSpacing/>
        <w:jc w:val="both"/>
        <w:rPr>
          <w:rFonts w:asciiTheme="minorHAnsi" w:hAnsiTheme="minorHAnsi" w:cstheme="minorHAnsi"/>
        </w:rPr>
      </w:pPr>
      <w:r w:rsidRPr="00C10167">
        <w:rPr>
          <w:rFonts w:asciiTheme="minorHAnsi" w:hAnsiTheme="minorHAnsi" w:cstheme="minorHAnsi"/>
        </w:rPr>
        <w:t>(…)</w:t>
      </w:r>
    </w:p>
    <w:p w14:paraId="21826501" w14:textId="77777777" w:rsidR="00187626" w:rsidRPr="00396939" w:rsidRDefault="00425932" w:rsidP="0059549E">
      <w:pPr>
        <w:autoSpaceDE w:val="0"/>
        <w:autoSpaceDN w:val="0"/>
        <w:adjustRightInd w:val="0"/>
        <w:spacing w:before="120" w:after="120"/>
        <w:ind w:left="-74" w:firstLine="74"/>
        <w:jc w:val="both"/>
        <w:rPr>
          <w:rFonts w:ascii="Calibri" w:eastAsia="Calibri" w:hAnsi="Calibri" w:cs="Calibri"/>
          <w:b/>
          <w:sz w:val="22"/>
          <w:szCs w:val="22"/>
        </w:rPr>
      </w:pPr>
      <w:r w:rsidRPr="00396939">
        <w:rPr>
          <w:rFonts w:ascii="Calibri" w:eastAsia="Calibri" w:hAnsi="Calibri" w:cs="Calibri"/>
          <w:b/>
          <w:sz w:val="22"/>
          <w:szCs w:val="22"/>
        </w:rPr>
        <w:t>11.1 Prawidłowość rozliczeń finansowych</w:t>
      </w:r>
    </w:p>
    <w:p w14:paraId="18B430E8" w14:textId="77777777" w:rsidR="00C10167" w:rsidRPr="00C10167" w:rsidRDefault="00C10167" w:rsidP="00C10167">
      <w:pPr>
        <w:contextualSpacing/>
        <w:jc w:val="both"/>
        <w:rPr>
          <w:rFonts w:asciiTheme="minorHAnsi" w:hAnsiTheme="minorHAnsi" w:cstheme="minorHAnsi"/>
          <w:sz w:val="22"/>
          <w:szCs w:val="22"/>
        </w:rPr>
      </w:pPr>
      <w:r w:rsidRPr="00C10167">
        <w:rPr>
          <w:rFonts w:asciiTheme="minorHAnsi" w:hAnsiTheme="minorHAnsi" w:cstheme="minorHAnsi"/>
          <w:sz w:val="22"/>
          <w:szCs w:val="22"/>
        </w:rPr>
        <w:t>(…)</w:t>
      </w:r>
    </w:p>
    <w:p w14:paraId="14A14179" w14:textId="77777777" w:rsidR="00996FE6" w:rsidRPr="00396939" w:rsidRDefault="00996FE6" w:rsidP="00996FE6">
      <w:pPr>
        <w:autoSpaceDE w:val="0"/>
        <w:autoSpaceDN w:val="0"/>
        <w:adjustRightInd w:val="0"/>
        <w:spacing w:before="120" w:after="120" w:line="23" w:lineRule="atLeast"/>
        <w:ind w:left="-76" w:firstLine="76"/>
        <w:jc w:val="both"/>
        <w:rPr>
          <w:rFonts w:ascii="Calibri" w:eastAsia="Calibri" w:hAnsi="Calibri" w:cs="Calibri"/>
          <w:b/>
          <w:sz w:val="22"/>
          <w:szCs w:val="22"/>
        </w:rPr>
      </w:pPr>
      <w:r w:rsidRPr="00396939">
        <w:rPr>
          <w:rFonts w:ascii="Calibri" w:eastAsia="Calibri" w:hAnsi="Calibri" w:cs="Calibri"/>
          <w:b/>
          <w:sz w:val="22"/>
          <w:szCs w:val="22"/>
        </w:rPr>
        <w:t>11.2 Kwalifikowalność personelu Projektu</w:t>
      </w:r>
    </w:p>
    <w:p w14:paraId="53C4FB63" w14:textId="77777777" w:rsidR="00C10167" w:rsidRPr="00C10167" w:rsidRDefault="00C10167" w:rsidP="00C10167">
      <w:pPr>
        <w:contextualSpacing/>
        <w:jc w:val="both"/>
        <w:rPr>
          <w:rFonts w:asciiTheme="minorHAnsi" w:hAnsiTheme="minorHAnsi" w:cstheme="minorHAnsi"/>
          <w:sz w:val="22"/>
          <w:szCs w:val="22"/>
        </w:rPr>
      </w:pPr>
      <w:r w:rsidRPr="00C10167">
        <w:rPr>
          <w:rFonts w:asciiTheme="minorHAnsi" w:hAnsiTheme="minorHAnsi" w:cstheme="minorHAnsi"/>
          <w:sz w:val="22"/>
          <w:szCs w:val="22"/>
        </w:rPr>
        <w:t>(…)</w:t>
      </w:r>
    </w:p>
    <w:p w14:paraId="5ABAF7E7" w14:textId="77777777" w:rsidR="00DF6B3D" w:rsidRPr="00A24165" w:rsidRDefault="00DF6B3D" w:rsidP="001936C0">
      <w:pPr>
        <w:autoSpaceDE w:val="0"/>
        <w:autoSpaceDN w:val="0"/>
        <w:adjustRightInd w:val="0"/>
        <w:spacing w:before="120"/>
        <w:ind w:left="360"/>
        <w:jc w:val="right"/>
        <w:rPr>
          <w:rFonts w:ascii="Calibri" w:eastAsia="Calibri" w:hAnsi="Calibri" w:cs="Calibri"/>
          <w:sz w:val="22"/>
          <w:szCs w:val="22"/>
          <w:highlight w:val="yellow"/>
        </w:rPr>
      </w:pPr>
    </w:p>
    <w:p w14:paraId="51C542B7" w14:textId="77777777" w:rsidR="00425932" w:rsidRPr="00561208" w:rsidRDefault="00425932" w:rsidP="00425932">
      <w:pPr>
        <w:autoSpaceDE w:val="0"/>
        <w:autoSpaceDN w:val="0"/>
        <w:adjustRightInd w:val="0"/>
        <w:ind w:left="-76" w:firstLine="76"/>
        <w:contextualSpacing/>
        <w:jc w:val="both"/>
        <w:rPr>
          <w:rFonts w:ascii="Calibri" w:hAnsi="Calibri" w:cs="Calibri"/>
          <w:b/>
          <w:sz w:val="22"/>
          <w:szCs w:val="22"/>
          <w:u w:val="single"/>
        </w:rPr>
      </w:pPr>
      <w:r w:rsidRPr="00561208">
        <w:rPr>
          <w:rFonts w:ascii="Calibri" w:eastAsia="Calibri" w:hAnsi="Calibri" w:cs="Calibri"/>
          <w:b/>
          <w:sz w:val="22"/>
          <w:szCs w:val="22"/>
        </w:rPr>
        <w:t>11.3 Kwalifikowalność uczestników projektu</w:t>
      </w:r>
    </w:p>
    <w:p w14:paraId="46ECED44" w14:textId="77777777" w:rsidR="00C10167" w:rsidRPr="00C10167" w:rsidRDefault="00C10167" w:rsidP="00C10167">
      <w:pPr>
        <w:contextualSpacing/>
        <w:jc w:val="both"/>
        <w:rPr>
          <w:rFonts w:asciiTheme="minorHAnsi" w:hAnsiTheme="minorHAnsi" w:cstheme="minorHAnsi"/>
          <w:sz w:val="22"/>
          <w:szCs w:val="22"/>
        </w:rPr>
      </w:pPr>
      <w:r w:rsidRPr="00C10167">
        <w:rPr>
          <w:rFonts w:asciiTheme="minorHAnsi" w:hAnsiTheme="minorHAnsi" w:cstheme="minorHAnsi"/>
          <w:sz w:val="22"/>
          <w:szCs w:val="22"/>
        </w:rPr>
        <w:t>(…)</w:t>
      </w:r>
    </w:p>
    <w:p w14:paraId="02A91253" w14:textId="77777777" w:rsidR="00561208" w:rsidRPr="00394176" w:rsidRDefault="00561208" w:rsidP="00561208">
      <w:pPr>
        <w:spacing w:line="260" w:lineRule="exact"/>
        <w:ind w:left="284"/>
        <w:jc w:val="both"/>
        <w:rPr>
          <w:rFonts w:ascii="Calibri" w:hAnsi="Calibri" w:cs="Calibri"/>
          <w:sz w:val="22"/>
          <w:szCs w:val="22"/>
        </w:rPr>
      </w:pPr>
    </w:p>
    <w:p w14:paraId="2B30B6D9" w14:textId="77777777" w:rsidR="005E1F95" w:rsidRPr="00561208" w:rsidRDefault="005E1F95" w:rsidP="005E1F95">
      <w:pPr>
        <w:autoSpaceDE w:val="0"/>
        <w:autoSpaceDN w:val="0"/>
        <w:adjustRightInd w:val="0"/>
        <w:contextualSpacing/>
        <w:jc w:val="both"/>
        <w:rPr>
          <w:rFonts w:ascii="Calibri" w:eastAsia="Calibri" w:hAnsi="Calibri" w:cs="Calibri"/>
          <w:b/>
          <w:sz w:val="22"/>
          <w:szCs w:val="22"/>
        </w:rPr>
      </w:pPr>
      <w:r w:rsidRPr="00561208">
        <w:rPr>
          <w:rFonts w:ascii="Calibri" w:eastAsia="Calibri" w:hAnsi="Calibri" w:cs="Calibri"/>
          <w:b/>
          <w:color w:val="000000"/>
          <w:sz w:val="22"/>
          <w:szCs w:val="22"/>
        </w:rPr>
        <w:t xml:space="preserve">11.4 </w:t>
      </w:r>
      <w:r w:rsidRPr="00561208">
        <w:rPr>
          <w:rFonts w:ascii="Calibri" w:eastAsia="Calibri" w:hAnsi="Calibri" w:cs="Calibri"/>
          <w:b/>
          <w:sz w:val="22"/>
          <w:szCs w:val="22"/>
        </w:rPr>
        <w:t>Sposób przetwarzania danych osobowych uczestników projektu</w:t>
      </w:r>
    </w:p>
    <w:p w14:paraId="06E35B42" w14:textId="77777777" w:rsidR="005E1F95" w:rsidRPr="00561208" w:rsidRDefault="005E1F95" w:rsidP="005E1F95">
      <w:pPr>
        <w:autoSpaceDE w:val="0"/>
        <w:autoSpaceDN w:val="0"/>
        <w:adjustRightInd w:val="0"/>
        <w:contextualSpacing/>
        <w:jc w:val="both"/>
        <w:rPr>
          <w:rFonts w:ascii="Calibri" w:hAnsi="Calibri" w:cs="Calibri"/>
          <w:color w:val="000000"/>
          <w:sz w:val="22"/>
          <w:szCs w:val="22"/>
          <w:u w:val="single"/>
        </w:rPr>
      </w:pPr>
    </w:p>
    <w:p w14:paraId="0A571D8D" w14:textId="77777777" w:rsidR="00C10167" w:rsidRPr="00C10167" w:rsidRDefault="00C10167" w:rsidP="00C10167">
      <w:pPr>
        <w:contextualSpacing/>
        <w:jc w:val="both"/>
        <w:rPr>
          <w:rFonts w:asciiTheme="minorHAnsi" w:hAnsiTheme="minorHAnsi" w:cstheme="minorHAnsi"/>
          <w:sz w:val="22"/>
          <w:szCs w:val="22"/>
        </w:rPr>
      </w:pPr>
      <w:r w:rsidRPr="00C10167">
        <w:rPr>
          <w:rFonts w:asciiTheme="minorHAnsi" w:hAnsiTheme="minorHAnsi" w:cstheme="minorHAnsi"/>
          <w:sz w:val="22"/>
          <w:szCs w:val="22"/>
        </w:rPr>
        <w:t>(…)</w:t>
      </w:r>
    </w:p>
    <w:p w14:paraId="1F73DC23" w14:textId="77777777" w:rsidR="00425932" w:rsidRPr="00561208" w:rsidRDefault="00425932" w:rsidP="001539E8">
      <w:pPr>
        <w:autoSpaceDE w:val="0"/>
        <w:autoSpaceDN w:val="0"/>
        <w:adjustRightInd w:val="0"/>
        <w:spacing w:before="120" w:after="120"/>
        <w:ind w:left="-74" w:firstLine="74"/>
        <w:jc w:val="both"/>
        <w:rPr>
          <w:rFonts w:ascii="Calibri" w:hAnsi="Calibri" w:cs="Calibri"/>
          <w:sz w:val="22"/>
          <w:szCs w:val="22"/>
          <w:u w:val="single"/>
        </w:rPr>
      </w:pPr>
      <w:r w:rsidRPr="00561208">
        <w:rPr>
          <w:rFonts w:ascii="Calibri" w:eastAsia="Calibri" w:hAnsi="Calibri" w:cs="Calibri"/>
          <w:b/>
          <w:sz w:val="22"/>
          <w:szCs w:val="22"/>
        </w:rPr>
        <w:t xml:space="preserve">11.5 Postęp rzeczowy realizacji projektu </w:t>
      </w:r>
    </w:p>
    <w:p w14:paraId="4B156783" w14:textId="0F30FCC3" w:rsidR="00C10167" w:rsidRDefault="00C10167" w:rsidP="00C10167">
      <w:pPr>
        <w:contextualSpacing/>
        <w:jc w:val="both"/>
        <w:rPr>
          <w:rFonts w:asciiTheme="minorHAnsi" w:hAnsiTheme="minorHAnsi" w:cstheme="minorHAnsi"/>
          <w:sz w:val="22"/>
          <w:szCs w:val="22"/>
        </w:rPr>
      </w:pPr>
      <w:r w:rsidRPr="00C10167">
        <w:rPr>
          <w:rFonts w:asciiTheme="minorHAnsi" w:hAnsiTheme="minorHAnsi" w:cstheme="minorHAnsi"/>
          <w:sz w:val="22"/>
          <w:szCs w:val="22"/>
        </w:rPr>
        <w:t>(…)</w:t>
      </w:r>
    </w:p>
    <w:p w14:paraId="655D7517" w14:textId="77777777" w:rsidR="00C10167" w:rsidRPr="00C10167" w:rsidRDefault="00C10167" w:rsidP="00C10167">
      <w:pPr>
        <w:contextualSpacing/>
        <w:jc w:val="both"/>
        <w:rPr>
          <w:rFonts w:asciiTheme="minorHAnsi" w:hAnsiTheme="minorHAnsi" w:cstheme="minorHAnsi"/>
          <w:sz w:val="22"/>
          <w:szCs w:val="22"/>
        </w:rPr>
      </w:pPr>
    </w:p>
    <w:p w14:paraId="2BCF6F08" w14:textId="77777777" w:rsidR="002A28FD" w:rsidRPr="00F878F4" w:rsidRDefault="00425932" w:rsidP="00A30374">
      <w:pPr>
        <w:autoSpaceDE w:val="0"/>
        <w:autoSpaceDN w:val="0"/>
        <w:adjustRightInd w:val="0"/>
        <w:contextualSpacing/>
        <w:jc w:val="both"/>
        <w:rPr>
          <w:rFonts w:ascii="Calibri" w:eastAsia="Calibri" w:hAnsi="Calibri" w:cs="Calibri"/>
          <w:b/>
          <w:sz w:val="22"/>
          <w:szCs w:val="22"/>
        </w:rPr>
      </w:pPr>
      <w:r w:rsidRPr="00F878F4">
        <w:rPr>
          <w:rFonts w:ascii="Calibri" w:eastAsia="Calibri" w:hAnsi="Calibri" w:cs="Calibri"/>
          <w:b/>
          <w:sz w:val="22"/>
          <w:szCs w:val="22"/>
        </w:rPr>
        <w:t>11.6 Poprawność udzielania zamówień, w tym stosowania zasady konkurencyjności oraz stosowania przepisów prawa unijnego</w:t>
      </w:r>
    </w:p>
    <w:p w14:paraId="4FE34A8A" w14:textId="77777777" w:rsidR="00F878F4" w:rsidRPr="00EC59E3" w:rsidRDefault="00F878F4" w:rsidP="00EC13E7">
      <w:pPr>
        <w:spacing w:before="120" w:after="120"/>
        <w:jc w:val="both"/>
        <w:rPr>
          <w:rFonts w:asciiTheme="minorHAnsi" w:hAnsiTheme="minorHAnsi" w:cstheme="minorHAnsi"/>
          <w:sz w:val="22"/>
          <w:szCs w:val="22"/>
          <w:u w:val="single"/>
        </w:rPr>
      </w:pPr>
      <w:r w:rsidRPr="00EC59E3">
        <w:rPr>
          <w:rFonts w:asciiTheme="minorHAnsi" w:hAnsiTheme="minorHAnsi" w:cstheme="minorHAnsi"/>
          <w:sz w:val="22"/>
          <w:szCs w:val="22"/>
          <w:u w:val="single"/>
        </w:rPr>
        <w:t>Opis metodologii doboru próby dokumentów</w:t>
      </w:r>
    </w:p>
    <w:p w14:paraId="5DAF78A8" w14:textId="77777777" w:rsidR="00F878F4" w:rsidRPr="00EC59E3" w:rsidRDefault="00F878F4" w:rsidP="00EC13E7">
      <w:pPr>
        <w:jc w:val="both"/>
        <w:rPr>
          <w:rFonts w:asciiTheme="minorHAnsi" w:hAnsiTheme="minorHAnsi" w:cstheme="minorHAnsi"/>
          <w:sz w:val="22"/>
          <w:szCs w:val="22"/>
        </w:rPr>
      </w:pPr>
      <w:r w:rsidRPr="00EC59E3">
        <w:rPr>
          <w:rFonts w:asciiTheme="minorHAnsi" w:hAnsiTheme="minorHAnsi" w:cstheme="minorHAnsi"/>
          <w:sz w:val="22"/>
          <w:szCs w:val="22"/>
        </w:rPr>
        <w:lastRenderedPageBreak/>
        <w:t xml:space="preserve">Zgodnie z RPK RPO WP realizowanym w ramach RPO WP na lata 2014-2020 </w:t>
      </w:r>
      <w:r w:rsidRPr="00EC59E3">
        <w:rPr>
          <w:rFonts w:asciiTheme="minorHAnsi" w:eastAsia="CIDFont+F3" w:hAnsiTheme="minorHAnsi" w:cstheme="minorHAnsi"/>
          <w:sz w:val="22"/>
          <w:szCs w:val="22"/>
        </w:rPr>
        <w:t xml:space="preserve">na rok obrachunkowy od 1 lipca 2021 r. do 30 czerwca 2022 r., </w:t>
      </w:r>
      <w:r w:rsidRPr="00EC59E3">
        <w:rPr>
          <w:rFonts w:asciiTheme="minorHAnsi" w:hAnsiTheme="minorHAnsi" w:cstheme="minorHAnsi"/>
          <w:sz w:val="22"/>
          <w:szCs w:val="22"/>
        </w:rPr>
        <w:t xml:space="preserve">w ramach kontroli na miejscu weryfikacji podlega każde zamówienie udzielone w trybie ustawy - Prawo zamówień publicznych powyżej progów, podlegające publikacji w Dzienniku Urzędowym UE. </w:t>
      </w:r>
    </w:p>
    <w:p w14:paraId="2FB4ADC8" w14:textId="726CCC6C" w:rsidR="00F878F4" w:rsidRDefault="00F878F4" w:rsidP="00EC13E7">
      <w:pPr>
        <w:jc w:val="both"/>
        <w:rPr>
          <w:rFonts w:ascii="Calibri" w:hAnsi="Calibri" w:cs="Calibri"/>
          <w:sz w:val="22"/>
          <w:szCs w:val="22"/>
        </w:rPr>
      </w:pPr>
      <w:r w:rsidRPr="00EC59E3">
        <w:rPr>
          <w:rFonts w:asciiTheme="minorHAnsi" w:hAnsiTheme="minorHAnsi" w:cstheme="minorHAnsi"/>
          <w:sz w:val="22"/>
          <w:szCs w:val="22"/>
        </w:rPr>
        <w:t xml:space="preserve">Na podstawie przedłożonego przez Beneficjenta Załącznika Nr 3 pn. Wykaz zamówień </w:t>
      </w:r>
      <w:r w:rsidRPr="00EC59E3">
        <w:rPr>
          <w:rFonts w:asciiTheme="minorHAnsi" w:hAnsiTheme="minorHAnsi" w:cstheme="minorHAnsi"/>
          <w:sz w:val="22"/>
          <w:szCs w:val="22"/>
        </w:rPr>
        <w:br/>
        <w:t xml:space="preserve">z zastosowaniem ustawy prawo zamówień publicznych stanowiący załącznik do Zawiadomienia </w:t>
      </w:r>
      <w:r>
        <w:rPr>
          <w:rFonts w:asciiTheme="minorHAnsi" w:hAnsiTheme="minorHAnsi" w:cstheme="minorHAnsi"/>
          <w:sz w:val="22"/>
          <w:szCs w:val="22"/>
        </w:rPr>
        <w:br/>
      </w:r>
      <w:r w:rsidRPr="00EC59E3">
        <w:rPr>
          <w:rFonts w:asciiTheme="minorHAnsi" w:hAnsiTheme="minorHAnsi" w:cstheme="minorHAnsi"/>
          <w:sz w:val="22"/>
          <w:szCs w:val="22"/>
        </w:rPr>
        <w:t>o kontroli oraz danych w systemie SL2014 ustalono,</w:t>
      </w:r>
      <w:r>
        <w:rPr>
          <w:rFonts w:asciiTheme="minorHAnsi" w:hAnsiTheme="minorHAnsi" w:cstheme="minorHAnsi"/>
          <w:sz w:val="22"/>
          <w:szCs w:val="22"/>
        </w:rPr>
        <w:t xml:space="preserve"> </w:t>
      </w:r>
      <w:r w:rsidRPr="00EC59E3">
        <w:rPr>
          <w:rFonts w:asciiTheme="minorHAnsi" w:hAnsiTheme="minorHAnsi" w:cstheme="minorHAnsi"/>
          <w:sz w:val="22"/>
          <w:szCs w:val="22"/>
        </w:rPr>
        <w:t>że w okresie objętym kontrolą Beneficjent</w:t>
      </w:r>
      <w:r>
        <w:rPr>
          <w:rFonts w:asciiTheme="minorHAnsi" w:hAnsiTheme="minorHAnsi" w:cstheme="minorHAnsi"/>
          <w:sz w:val="22"/>
          <w:szCs w:val="22"/>
        </w:rPr>
        <w:t xml:space="preserve"> </w:t>
      </w:r>
      <w:r w:rsidRPr="00EC59E3">
        <w:rPr>
          <w:rFonts w:asciiTheme="minorHAnsi" w:hAnsiTheme="minorHAnsi" w:cstheme="minorHAnsi"/>
          <w:sz w:val="22"/>
          <w:szCs w:val="22"/>
        </w:rPr>
        <w:t xml:space="preserve">udzielił </w:t>
      </w:r>
      <w:r w:rsidRPr="00EC59E3">
        <w:rPr>
          <w:rFonts w:asciiTheme="minorHAnsi" w:hAnsiTheme="minorHAnsi" w:cstheme="minorHAnsi"/>
          <w:sz w:val="22"/>
          <w:szCs w:val="22"/>
        </w:rPr>
        <w:br/>
        <w:t xml:space="preserve">2 zamówień, podlegających publikacji w Dzienniku Urzędowym UE tj. </w:t>
      </w:r>
      <w:r>
        <w:rPr>
          <w:rFonts w:asciiTheme="minorHAnsi" w:hAnsiTheme="minorHAnsi" w:cstheme="minorHAnsi"/>
          <w:sz w:val="22"/>
          <w:szCs w:val="22"/>
        </w:rPr>
        <w:br/>
      </w:r>
      <w:r w:rsidRPr="00EC59E3">
        <w:rPr>
          <w:rFonts w:ascii="Calibri" w:hAnsi="Calibri" w:cs="Calibri"/>
          <w:sz w:val="22"/>
          <w:szCs w:val="22"/>
        </w:rPr>
        <w:t>w zakresie sprzedaży i dostawy wyposażenia stanowiska pracy ucznia PZS nr 2 w Wejherowie realizujących staże i praktyki w ramach projektu 3.3.1 (numer ogłoszenia o zamówieniu: 2018/S 181-409630), w zakresie dostawy narzędzi dla PZS4 w Wejherowie stanowiących stanowiskowe wyposażenie dla 131 uczniów realizujących staże i praktyki (numer ogłoszenia o zamówieniu: 2018/S 102-232732).</w:t>
      </w:r>
    </w:p>
    <w:p w14:paraId="417BA8F3" w14:textId="77777777" w:rsidR="00292FAF" w:rsidRDefault="00292FAF" w:rsidP="00F878F4">
      <w:pPr>
        <w:jc w:val="both"/>
        <w:rPr>
          <w:rFonts w:ascii="Calibri" w:hAnsi="Calibri" w:cs="Calibri"/>
          <w:sz w:val="22"/>
          <w:szCs w:val="22"/>
        </w:rPr>
      </w:pPr>
    </w:p>
    <w:p w14:paraId="400D3D35" w14:textId="77777777" w:rsidR="00292FAF" w:rsidRPr="00EC59E3" w:rsidRDefault="00292FAF" w:rsidP="00E00DDD">
      <w:pPr>
        <w:numPr>
          <w:ilvl w:val="2"/>
          <w:numId w:val="179"/>
        </w:numPr>
        <w:contextualSpacing/>
        <w:jc w:val="both"/>
        <w:rPr>
          <w:rFonts w:asciiTheme="minorHAnsi" w:hAnsiTheme="minorHAnsi" w:cstheme="minorHAnsi"/>
          <w:b/>
          <w:sz w:val="22"/>
          <w:szCs w:val="22"/>
        </w:rPr>
      </w:pPr>
      <w:r w:rsidRPr="00EC59E3">
        <w:rPr>
          <w:rFonts w:asciiTheme="minorHAnsi" w:hAnsiTheme="minorHAnsi" w:cstheme="minorHAnsi"/>
          <w:b/>
          <w:sz w:val="22"/>
          <w:szCs w:val="22"/>
        </w:rPr>
        <w:t xml:space="preserve">Zamówienie pn. „Sprzedaż </w:t>
      </w:r>
      <w:r w:rsidRPr="00EC59E3">
        <w:rPr>
          <w:rFonts w:ascii="Calibri" w:hAnsi="Calibri" w:cs="Calibri"/>
          <w:b/>
          <w:sz w:val="22"/>
          <w:szCs w:val="22"/>
        </w:rPr>
        <w:t xml:space="preserve">i dostawa wyposażenia stanowiska pracy ucznia PZS nr 2 </w:t>
      </w:r>
      <w:r>
        <w:rPr>
          <w:rFonts w:ascii="Calibri" w:hAnsi="Calibri" w:cs="Calibri"/>
          <w:b/>
          <w:sz w:val="22"/>
          <w:szCs w:val="22"/>
        </w:rPr>
        <w:br/>
      </w:r>
      <w:r w:rsidRPr="00EC59E3">
        <w:rPr>
          <w:rFonts w:ascii="Calibri" w:hAnsi="Calibri" w:cs="Calibri"/>
          <w:b/>
          <w:sz w:val="22"/>
          <w:szCs w:val="22"/>
        </w:rPr>
        <w:t>w Wejherowie realizujących staże i praktyki w ramach projektu 3.3.1</w:t>
      </w:r>
      <w:r w:rsidRPr="00EC59E3">
        <w:rPr>
          <w:rFonts w:asciiTheme="minorHAnsi" w:hAnsiTheme="minorHAnsi" w:cstheme="minorHAnsi"/>
          <w:b/>
          <w:sz w:val="22"/>
          <w:szCs w:val="22"/>
        </w:rPr>
        <w:t>”. (Ogłoszenie nr 2018/S 181-409630 z dnia 20.09.2018 r.),</w:t>
      </w:r>
    </w:p>
    <w:p w14:paraId="56F1E64E" w14:textId="77777777" w:rsidR="00292FAF" w:rsidRPr="009F1F61" w:rsidRDefault="00292FAF" w:rsidP="00EC13E7">
      <w:pPr>
        <w:autoSpaceDE w:val="0"/>
        <w:autoSpaceDN w:val="0"/>
        <w:adjustRightInd w:val="0"/>
        <w:spacing w:before="120" w:after="120"/>
        <w:rPr>
          <w:rFonts w:asciiTheme="minorHAnsi" w:hAnsiTheme="minorHAnsi" w:cstheme="minorHAnsi"/>
          <w:sz w:val="22"/>
          <w:szCs w:val="22"/>
          <w:u w:val="single"/>
        </w:rPr>
      </w:pPr>
      <w:r w:rsidRPr="009F1F61">
        <w:rPr>
          <w:rFonts w:asciiTheme="minorHAnsi" w:hAnsiTheme="minorHAnsi" w:cstheme="minorHAnsi"/>
          <w:sz w:val="22"/>
          <w:szCs w:val="22"/>
          <w:u w:val="single"/>
        </w:rPr>
        <w:t>Opis metodologii doboru próby dokumentów</w:t>
      </w:r>
    </w:p>
    <w:p w14:paraId="191D2630" w14:textId="77777777" w:rsidR="00292FAF" w:rsidRPr="001417FB" w:rsidRDefault="00292FAF" w:rsidP="00EC13E7">
      <w:pPr>
        <w:spacing w:after="160"/>
        <w:jc w:val="both"/>
        <w:rPr>
          <w:rFonts w:asciiTheme="minorHAnsi" w:hAnsiTheme="minorHAnsi" w:cstheme="minorHAnsi"/>
          <w:sz w:val="22"/>
          <w:szCs w:val="22"/>
        </w:rPr>
      </w:pPr>
      <w:r w:rsidRPr="001417FB">
        <w:rPr>
          <w:rFonts w:ascii="Calibri" w:hAnsi="Calibri" w:cs="Calibri"/>
          <w:sz w:val="22"/>
          <w:szCs w:val="22"/>
        </w:rPr>
        <w:t xml:space="preserve">Zweryfikowano zamówienie o najwyższej wartości w projekcie w okresie objętym kontrolą udzielone </w:t>
      </w:r>
      <w:r>
        <w:rPr>
          <w:rFonts w:ascii="Calibri" w:hAnsi="Calibri" w:cs="Calibri"/>
          <w:sz w:val="22"/>
          <w:szCs w:val="22"/>
        </w:rPr>
        <w:br/>
      </w:r>
      <w:r w:rsidRPr="001417FB">
        <w:rPr>
          <w:rFonts w:ascii="Calibri" w:hAnsi="Calibri" w:cs="Calibri"/>
          <w:sz w:val="22"/>
          <w:szCs w:val="22"/>
        </w:rPr>
        <w:t xml:space="preserve">z zastosowaniem ustawy PZP, w zakresie sprzedaży i dostawy wyposażenia stanowiska pracy ucznia PZS nr 2 w Wejherowie realizujących staże i praktyki w ramach projektu 3.3.1 (numer ogłoszenia </w:t>
      </w:r>
      <w:r>
        <w:rPr>
          <w:rFonts w:ascii="Calibri" w:hAnsi="Calibri" w:cs="Calibri"/>
          <w:sz w:val="22"/>
          <w:szCs w:val="22"/>
        </w:rPr>
        <w:br/>
      </w:r>
      <w:r w:rsidRPr="001417FB">
        <w:rPr>
          <w:rFonts w:ascii="Calibri" w:hAnsi="Calibri" w:cs="Calibri"/>
          <w:sz w:val="22"/>
          <w:szCs w:val="22"/>
        </w:rPr>
        <w:t xml:space="preserve">o zamówieniu: 2018/S 181-409630 z dnia 20.09.2018 r.) w podziale na dwie części, część I – sprzedaż </w:t>
      </w:r>
      <w:r>
        <w:rPr>
          <w:rFonts w:ascii="Calibri" w:hAnsi="Calibri" w:cs="Calibri"/>
          <w:sz w:val="22"/>
          <w:szCs w:val="22"/>
        </w:rPr>
        <w:br/>
      </w:r>
      <w:r w:rsidRPr="001417FB">
        <w:rPr>
          <w:rFonts w:ascii="Calibri" w:hAnsi="Calibri" w:cs="Calibri"/>
          <w:sz w:val="22"/>
          <w:szCs w:val="22"/>
        </w:rPr>
        <w:t>i dostawa wyposażenia stanowiska pracy ucznia w PZS nr 2 w Wejherowie realizujących staże i praktyki w ramach realizacji projektu 3.3.1, część II – sprzedaż i dostawa spr</w:t>
      </w:r>
      <w:r>
        <w:rPr>
          <w:rFonts w:ascii="Calibri" w:hAnsi="Calibri" w:cs="Calibri"/>
          <w:sz w:val="22"/>
          <w:szCs w:val="22"/>
        </w:rPr>
        <w:t>zę</w:t>
      </w:r>
      <w:r w:rsidRPr="001417FB">
        <w:rPr>
          <w:rFonts w:ascii="Calibri" w:hAnsi="Calibri" w:cs="Calibri"/>
          <w:sz w:val="22"/>
          <w:szCs w:val="22"/>
        </w:rPr>
        <w:t>tu komputerowego dla Powiatowego Zespołu Szkół nr 2 w Wejherowie stanowiących stanowiskowe wyposażenie dla uczniów realizujących staże i praktyki. Wartość szacunkowa zamówienia wynosiła 237 277,03 zł. Wartość udzielonego zamówienia, łącznie 288 101,00 zł: I część – 232 421,00 zł, II część – 55 680,00 zł.</w:t>
      </w:r>
    </w:p>
    <w:p w14:paraId="0E4ECFD7" w14:textId="77777777" w:rsidR="00292FAF" w:rsidRPr="008649ED" w:rsidRDefault="00292FAF" w:rsidP="00292FAF">
      <w:pPr>
        <w:spacing w:before="120" w:after="120"/>
        <w:jc w:val="both"/>
        <w:rPr>
          <w:rFonts w:asciiTheme="minorHAnsi" w:hAnsiTheme="minorHAnsi" w:cstheme="minorHAnsi"/>
          <w:sz w:val="22"/>
          <w:szCs w:val="22"/>
        </w:rPr>
      </w:pPr>
      <w:r w:rsidRPr="008649ED">
        <w:rPr>
          <w:rFonts w:asciiTheme="minorHAnsi" w:hAnsiTheme="minorHAnsi" w:cstheme="minorHAnsi"/>
          <w:sz w:val="22"/>
          <w:szCs w:val="22"/>
        </w:rPr>
        <w:t>Przedłożono komplet dokumentacji dot. ww. zamówienia:</w:t>
      </w:r>
    </w:p>
    <w:p w14:paraId="00881AC4" w14:textId="77777777" w:rsidR="00292FAF" w:rsidRPr="008649ED" w:rsidRDefault="00292FAF" w:rsidP="00EC13E7">
      <w:pPr>
        <w:numPr>
          <w:ilvl w:val="0"/>
          <w:numId w:val="181"/>
        </w:numPr>
        <w:ind w:left="284" w:hanging="284"/>
        <w:jc w:val="both"/>
        <w:rPr>
          <w:rFonts w:asciiTheme="minorHAnsi" w:hAnsiTheme="minorHAnsi" w:cstheme="minorHAnsi"/>
          <w:sz w:val="22"/>
          <w:szCs w:val="22"/>
        </w:rPr>
      </w:pPr>
      <w:r w:rsidRPr="008649ED">
        <w:rPr>
          <w:rFonts w:asciiTheme="minorHAnsi" w:hAnsiTheme="minorHAnsi" w:cstheme="minorHAnsi"/>
          <w:sz w:val="22"/>
          <w:szCs w:val="22"/>
        </w:rPr>
        <w:t>Wniosek nr 30/2018 o wszczęcie postępowania o udzielenie zamówienia publicznego powyżej 30</w:t>
      </w:r>
      <w:r>
        <w:rPr>
          <w:rFonts w:asciiTheme="minorHAnsi" w:hAnsiTheme="minorHAnsi" w:cstheme="minorHAnsi"/>
          <w:sz w:val="22"/>
          <w:szCs w:val="22"/>
        </w:rPr>
        <w:t> </w:t>
      </w:r>
      <w:r w:rsidRPr="008649ED">
        <w:rPr>
          <w:rFonts w:asciiTheme="minorHAnsi" w:hAnsiTheme="minorHAnsi" w:cstheme="minorHAnsi"/>
          <w:sz w:val="22"/>
          <w:szCs w:val="22"/>
        </w:rPr>
        <w:t>000</w:t>
      </w:r>
      <w:r>
        <w:rPr>
          <w:rFonts w:asciiTheme="minorHAnsi" w:hAnsiTheme="minorHAnsi" w:cstheme="minorHAnsi"/>
          <w:sz w:val="22"/>
          <w:szCs w:val="22"/>
        </w:rPr>
        <w:t>,00</w:t>
      </w:r>
      <w:r w:rsidRPr="008649ED">
        <w:rPr>
          <w:rFonts w:asciiTheme="minorHAnsi" w:hAnsiTheme="minorHAnsi" w:cstheme="minorHAnsi"/>
          <w:sz w:val="22"/>
          <w:szCs w:val="22"/>
        </w:rPr>
        <w:t xml:space="preserve"> euro z dnia 24.07.2018 r.</w:t>
      </w:r>
      <w:r>
        <w:rPr>
          <w:rFonts w:asciiTheme="minorHAnsi" w:hAnsiTheme="minorHAnsi" w:cstheme="minorHAnsi"/>
          <w:sz w:val="22"/>
          <w:szCs w:val="22"/>
        </w:rPr>
        <w:t xml:space="preserve"> wraz z załącznikami: szacowaniem wartości zamówienia, opisem przedmiotu zamówienia, SIWZ oraz projektem umowy</w:t>
      </w:r>
      <w:r w:rsidRPr="008649ED">
        <w:rPr>
          <w:rFonts w:asciiTheme="minorHAnsi" w:hAnsiTheme="minorHAnsi" w:cstheme="minorHAnsi"/>
          <w:sz w:val="22"/>
          <w:szCs w:val="22"/>
        </w:rPr>
        <w:t>,</w:t>
      </w:r>
    </w:p>
    <w:p w14:paraId="00777267" w14:textId="77777777" w:rsidR="00292FAF" w:rsidRPr="006A08AF" w:rsidRDefault="00292FAF" w:rsidP="00EC13E7">
      <w:pPr>
        <w:numPr>
          <w:ilvl w:val="0"/>
          <w:numId w:val="181"/>
        </w:numPr>
        <w:ind w:left="284" w:hanging="284"/>
        <w:jc w:val="both"/>
        <w:rPr>
          <w:rFonts w:ascii="Calibri" w:hAnsi="Calibri" w:cs="Arial"/>
          <w:sz w:val="22"/>
          <w:szCs w:val="22"/>
        </w:rPr>
      </w:pPr>
      <w:r w:rsidRPr="006A08AF">
        <w:rPr>
          <w:rFonts w:asciiTheme="minorHAnsi" w:hAnsiTheme="minorHAnsi" w:cstheme="minorHAnsi"/>
          <w:sz w:val="22"/>
          <w:szCs w:val="22"/>
        </w:rPr>
        <w:t>wydruk szacowania wartości zamówienia</w:t>
      </w:r>
      <w:bookmarkStart w:id="1" w:name="_Hlk88461598"/>
      <w:r w:rsidRPr="006A08AF">
        <w:rPr>
          <w:rFonts w:asciiTheme="minorHAnsi" w:hAnsiTheme="minorHAnsi" w:cstheme="minorHAnsi"/>
          <w:sz w:val="22"/>
          <w:szCs w:val="22"/>
        </w:rPr>
        <w:t>,</w:t>
      </w:r>
    </w:p>
    <w:p w14:paraId="016C7872" w14:textId="77777777" w:rsidR="00292FAF" w:rsidRPr="00415064" w:rsidRDefault="00292FAF" w:rsidP="00EC13E7">
      <w:pPr>
        <w:numPr>
          <w:ilvl w:val="0"/>
          <w:numId w:val="181"/>
        </w:numPr>
        <w:ind w:left="284" w:hanging="284"/>
        <w:jc w:val="both"/>
        <w:rPr>
          <w:rFonts w:ascii="Calibri" w:hAnsi="Calibri" w:cs="Arial"/>
          <w:sz w:val="22"/>
          <w:szCs w:val="22"/>
        </w:rPr>
      </w:pPr>
      <w:r w:rsidRPr="00415064">
        <w:rPr>
          <w:rFonts w:ascii="Calibri" w:hAnsi="Calibri" w:cs="Arial"/>
          <w:sz w:val="22"/>
          <w:szCs w:val="22"/>
        </w:rPr>
        <w:t>Wnios</w:t>
      </w:r>
      <w:r w:rsidRPr="00415064">
        <w:rPr>
          <w:rFonts w:ascii="Calibri" w:hAnsi="Calibri"/>
          <w:sz w:val="22"/>
          <w:szCs w:val="22"/>
        </w:rPr>
        <w:t>ek</w:t>
      </w:r>
      <w:r w:rsidRPr="00415064">
        <w:rPr>
          <w:rFonts w:ascii="Calibri" w:hAnsi="Calibri" w:cs="Arial"/>
          <w:sz w:val="22"/>
          <w:szCs w:val="22"/>
        </w:rPr>
        <w:t xml:space="preserve"> nr 31/2018 PZS2.271.8.EM do Dyrektora Powiatowego Zespołu Szkół nr 2 w Wejherowie Pani Krystyny Grubba w sprawie powołania komisji przetargowej w Powiatowym Zespole Szkół </w:t>
      </w:r>
      <w:r>
        <w:rPr>
          <w:rFonts w:ascii="Calibri" w:hAnsi="Calibri" w:cs="Arial"/>
          <w:sz w:val="22"/>
          <w:szCs w:val="22"/>
        </w:rPr>
        <w:br/>
      </w:r>
      <w:r w:rsidRPr="00415064">
        <w:rPr>
          <w:rFonts w:ascii="Calibri" w:hAnsi="Calibri" w:cs="Arial"/>
          <w:sz w:val="22"/>
          <w:szCs w:val="22"/>
        </w:rPr>
        <w:t>w Wejherowie z dnia 24 lipca 2018 r.,</w:t>
      </w:r>
    </w:p>
    <w:p w14:paraId="39554DAB" w14:textId="77777777" w:rsidR="00292FAF" w:rsidRPr="00415064" w:rsidRDefault="00292FAF" w:rsidP="00EC13E7">
      <w:pPr>
        <w:numPr>
          <w:ilvl w:val="0"/>
          <w:numId w:val="181"/>
        </w:numPr>
        <w:ind w:left="284" w:hanging="284"/>
        <w:jc w:val="both"/>
        <w:rPr>
          <w:rFonts w:asciiTheme="minorHAnsi" w:hAnsiTheme="minorHAnsi" w:cstheme="minorHAnsi"/>
          <w:sz w:val="22"/>
          <w:szCs w:val="22"/>
        </w:rPr>
      </w:pPr>
      <w:r w:rsidRPr="00415064">
        <w:rPr>
          <w:rFonts w:ascii="Calibri" w:hAnsi="Calibri" w:cs="Arial"/>
          <w:sz w:val="22"/>
          <w:szCs w:val="22"/>
        </w:rPr>
        <w:t>Zarządzeni</w:t>
      </w:r>
      <w:r>
        <w:rPr>
          <w:rFonts w:ascii="Calibri" w:hAnsi="Calibri" w:cs="Arial"/>
          <w:sz w:val="22"/>
          <w:szCs w:val="22"/>
        </w:rPr>
        <w:t>e</w:t>
      </w:r>
      <w:r w:rsidRPr="00415064">
        <w:rPr>
          <w:rFonts w:ascii="Calibri" w:hAnsi="Calibri" w:cs="Arial"/>
          <w:sz w:val="22"/>
          <w:szCs w:val="22"/>
        </w:rPr>
        <w:t xml:space="preserve"> </w:t>
      </w:r>
      <w:bookmarkEnd w:id="1"/>
      <w:r w:rsidRPr="00415064">
        <w:rPr>
          <w:rFonts w:ascii="Calibri" w:hAnsi="Calibri" w:cs="Arial"/>
          <w:sz w:val="22"/>
          <w:szCs w:val="22"/>
        </w:rPr>
        <w:t xml:space="preserve">nr 45/2018 Dyrektora Powiatowego Zespołu Szkół nr 2 w Wejherowie </w:t>
      </w:r>
      <w:r w:rsidRPr="00415064">
        <w:rPr>
          <w:rFonts w:ascii="Calibri" w:hAnsi="Calibri" w:cs="Arial"/>
          <w:sz w:val="22"/>
          <w:szCs w:val="22"/>
        </w:rPr>
        <w:br/>
        <w:t>z dnia 24 lipca 2018 r. w sprawie powołania komisji przetargowej</w:t>
      </w:r>
      <w:r>
        <w:rPr>
          <w:rFonts w:ascii="Calibri" w:hAnsi="Calibri" w:cs="Arial"/>
          <w:sz w:val="22"/>
          <w:szCs w:val="22"/>
        </w:rPr>
        <w:t>,</w:t>
      </w:r>
    </w:p>
    <w:p w14:paraId="189176AE" w14:textId="77777777" w:rsidR="00292FAF" w:rsidRPr="008649ED" w:rsidRDefault="00292FAF" w:rsidP="00EC13E7">
      <w:pPr>
        <w:pStyle w:val="Akapitzlist"/>
        <w:numPr>
          <w:ilvl w:val="0"/>
          <w:numId w:val="184"/>
        </w:numPr>
        <w:suppressAutoHyphens/>
        <w:autoSpaceDN w:val="0"/>
        <w:spacing w:after="0" w:line="240" w:lineRule="auto"/>
        <w:ind w:left="313" w:hanging="283"/>
        <w:jc w:val="both"/>
        <w:textAlignment w:val="baseline"/>
      </w:pPr>
      <w:r w:rsidRPr="008649ED">
        <w:rPr>
          <w:rFonts w:asciiTheme="minorHAnsi" w:hAnsiTheme="minorHAnsi" w:cstheme="minorHAnsi"/>
        </w:rPr>
        <w:t xml:space="preserve">Oświadczenia dotyczące niepodlegania wyłączeniu z czynności w postępowaniu o udzielenie zamówienia </w:t>
      </w:r>
      <w:bookmarkStart w:id="2" w:name="_Hlk88461667"/>
      <w:r w:rsidRPr="008649ED">
        <w:t xml:space="preserve">Pani Krystyny Grubba (Kierownika </w:t>
      </w:r>
      <w:r>
        <w:t>Z</w:t>
      </w:r>
      <w:r w:rsidRPr="008649ED">
        <w:t xml:space="preserve">amawiającego), Pani Emilii </w:t>
      </w:r>
      <w:proofErr w:type="spellStart"/>
      <w:r w:rsidRPr="008649ED">
        <w:t>Witbrot</w:t>
      </w:r>
      <w:proofErr w:type="spellEnd"/>
      <w:r w:rsidRPr="008649ED">
        <w:t xml:space="preserve"> (Przewodniczącej komisji przetargowej), Pani Ewy Moza z dnia 31.10.2018 r. (Sekretarza komisji przetargowej), Pana Łukasza Bark z dnia 31.10.2018 r. (Członka komisji przetargowej)</w:t>
      </w:r>
      <w:bookmarkEnd w:id="2"/>
      <w:r w:rsidRPr="008649ED">
        <w:rPr>
          <w:rFonts w:asciiTheme="minorHAnsi" w:hAnsiTheme="minorHAnsi" w:cstheme="minorHAnsi"/>
        </w:rPr>
        <w:t xml:space="preserve"> z dnia 31.10.2018 r.,</w:t>
      </w:r>
    </w:p>
    <w:p w14:paraId="1F82B326" w14:textId="77777777" w:rsidR="00292FAF" w:rsidRPr="00190D82" w:rsidRDefault="00292FAF" w:rsidP="00EC13E7">
      <w:pPr>
        <w:numPr>
          <w:ilvl w:val="0"/>
          <w:numId w:val="181"/>
        </w:numPr>
        <w:ind w:left="284" w:hanging="284"/>
        <w:jc w:val="both"/>
        <w:rPr>
          <w:rFonts w:asciiTheme="minorHAnsi" w:hAnsiTheme="minorHAnsi" w:cstheme="minorHAnsi"/>
          <w:sz w:val="22"/>
          <w:szCs w:val="22"/>
        </w:rPr>
      </w:pPr>
      <w:r w:rsidRPr="00190D82">
        <w:rPr>
          <w:rFonts w:asciiTheme="minorHAnsi" w:hAnsiTheme="minorHAnsi" w:cstheme="minorHAnsi"/>
          <w:sz w:val="22"/>
          <w:szCs w:val="22"/>
        </w:rPr>
        <w:t xml:space="preserve">Ogłoszenie o zamówieniu nr 2018/S 181-409630 opublikowane w Dzienniku Urzędowym Unii Europejskiej: </w:t>
      </w:r>
      <w:hyperlink r:id="rId9" w:history="1">
        <w:r w:rsidRPr="00190D82">
          <w:rPr>
            <w:rStyle w:val="Hipercze"/>
            <w:rFonts w:asciiTheme="minorHAnsi" w:hAnsiTheme="minorHAnsi" w:cstheme="minorHAnsi"/>
            <w:sz w:val="22"/>
            <w:szCs w:val="22"/>
          </w:rPr>
          <w:t>https://ted.europa.eu/udl?uri=TED:NOTICE:409630-2018:TEXT:FR:HTML&amp;tabId=1</w:t>
        </w:r>
      </w:hyperlink>
      <w:r w:rsidRPr="00190D82">
        <w:rPr>
          <w:rStyle w:val="Hipercze"/>
          <w:rFonts w:asciiTheme="minorHAnsi" w:hAnsiTheme="minorHAnsi" w:cstheme="minorHAnsi"/>
          <w:sz w:val="22"/>
          <w:szCs w:val="22"/>
        </w:rPr>
        <w:t xml:space="preserve"> </w:t>
      </w:r>
      <w:r>
        <w:rPr>
          <w:rStyle w:val="Hipercze"/>
          <w:rFonts w:asciiTheme="minorHAnsi" w:hAnsiTheme="minorHAnsi" w:cstheme="minorHAnsi"/>
          <w:sz w:val="22"/>
          <w:szCs w:val="22"/>
        </w:rPr>
        <w:br/>
      </w:r>
      <w:r w:rsidRPr="00190D82">
        <w:rPr>
          <w:rFonts w:asciiTheme="minorHAnsi" w:hAnsiTheme="minorHAnsi" w:cstheme="minorHAnsi"/>
          <w:sz w:val="22"/>
          <w:szCs w:val="22"/>
        </w:rPr>
        <w:t>w dniu 20.09.2018 r.,</w:t>
      </w:r>
    </w:p>
    <w:p w14:paraId="741F8CA6" w14:textId="77777777" w:rsidR="00292FAF" w:rsidRPr="00964928" w:rsidRDefault="00292FAF" w:rsidP="00EC13E7">
      <w:pPr>
        <w:numPr>
          <w:ilvl w:val="0"/>
          <w:numId w:val="181"/>
        </w:numPr>
        <w:ind w:left="284" w:hanging="284"/>
        <w:jc w:val="both"/>
        <w:rPr>
          <w:rFonts w:asciiTheme="minorHAnsi" w:hAnsiTheme="minorHAnsi" w:cstheme="minorHAnsi"/>
          <w:sz w:val="22"/>
          <w:szCs w:val="22"/>
        </w:rPr>
      </w:pPr>
      <w:r w:rsidRPr="00043894">
        <w:rPr>
          <w:rFonts w:asciiTheme="minorHAnsi" w:hAnsiTheme="minorHAnsi" w:cstheme="minorHAnsi"/>
          <w:sz w:val="22"/>
          <w:szCs w:val="22"/>
        </w:rPr>
        <w:t xml:space="preserve">SIWZ zamieszczono w dniu 20.09.2018 r. na stronie www.wejherowo-elektryk.pl., termin składania ofert </w:t>
      </w:r>
      <w:r w:rsidRPr="00043894">
        <w:rPr>
          <w:rFonts w:ascii="Calibri" w:hAnsi="Calibri" w:cs="Arial"/>
          <w:sz w:val="22"/>
          <w:szCs w:val="22"/>
        </w:rPr>
        <w:t>wyznaczono na dzień 31.10.2018 r. na godz. 13:00 w siedzibie Zamawiającego w Wejherowie przy ul. Strzeleckiej 9, pokój 205. Termin otwarcia ofert wyznaczono na dzień 31.10.2018 r. na godz. 13:15 w siedzibie Zamawiającego w Wejherowie przy ul. Strzeleckiej 9, pokój 205</w:t>
      </w:r>
      <w:r>
        <w:rPr>
          <w:rFonts w:ascii="Calibri" w:hAnsi="Calibri" w:cs="Arial"/>
          <w:sz w:val="22"/>
          <w:szCs w:val="22"/>
        </w:rPr>
        <w:t>,</w:t>
      </w:r>
    </w:p>
    <w:p w14:paraId="79639FF5" w14:textId="77777777" w:rsidR="00292FAF" w:rsidRPr="00120963" w:rsidRDefault="00292FAF" w:rsidP="00EC13E7">
      <w:pPr>
        <w:pStyle w:val="Akapitzlist"/>
        <w:numPr>
          <w:ilvl w:val="0"/>
          <w:numId w:val="185"/>
        </w:numPr>
        <w:suppressAutoHyphens/>
        <w:autoSpaceDN w:val="0"/>
        <w:spacing w:after="0" w:line="240" w:lineRule="auto"/>
        <w:ind w:left="312" w:hanging="283"/>
        <w:jc w:val="both"/>
        <w:textAlignment w:val="baseline"/>
      </w:pPr>
      <w:r w:rsidRPr="00120963">
        <w:lastRenderedPageBreak/>
        <w:t xml:space="preserve">Formularz ofertowy złożony przez </w:t>
      </w:r>
      <w:proofErr w:type="spellStart"/>
      <w:r w:rsidRPr="00120963">
        <w:t>Biall</w:t>
      </w:r>
      <w:proofErr w:type="spellEnd"/>
      <w:r w:rsidRPr="00120963">
        <w:t xml:space="preserve"> Sp. z o.o. w siedzibie Zamawiającego o 12:14 </w:t>
      </w:r>
      <w:r>
        <w:t xml:space="preserve">w dniu </w:t>
      </w:r>
      <w:r w:rsidRPr="00120963">
        <w:t xml:space="preserve">31.10.2018 r. wraz z formularzem cenowym do części I (wartość zamówienia: 232 421,00 zł) </w:t>
      </w:r>
      <w:r>
        <w:t>i</w:t>
      </w:r>
      <w:r w:rsidRPr="00120963">
        <w:t xml:space="preserve"> II (wartość zamówienia: 55 680,00 zł) oraz potwierdzeniem dokonania wpłaty wadium w wysokości 3 000,00 zł przelewem na rachunek bankowy o nr 43 8350 0004 0003 0033 2000 0050, a wymagana kwota jest widoczna na koncie Zamawiającego do godz. 13.00 dnia 31.10.2018 r.,</w:t>
      </w:r>
    </w:p>
    <w:p w14:paraId="7DFC6A51" w14:textId="77777777" w:rsidR="00292FAF" w:rsidRPr="006F0AE0" w:rsidRDefault="00292FAF" w:rsidP="00EC13E7">
      <w:pPr>
        <w:pStyle w:val="Akapitzlist"/>
        <w:numPr>
          <w:ilvl w:val="0"/>
          <w:numId w:val="185"/>
        </w:numPr>
        <w:suppressAutoHyphens/>
        <w:autoSpaceDN w:val="0"/>
        <w:spacing w:after="0" w:line="240" w:lineRule="auto"/>
        <w:ind w:left="312" w:hanging="283"/>
        <w:jc w:val="both"/>
        <w:textAlignment w:val="baseline"/>
      </w:pPr>
      <w:r w:rsidRPr="00120963">
        <w:t>Oświadczenie o przynależności albo braku</w:t>
      </w:r>
      <w:r w:rsidRPr="006F0AE0">
        <w:t xml:space="preserve"> przynależności do tej samej grupy kapitałowej z dnia 02.11.2018 r. wybranego Wykonawcy reprezentowan</w:t>
      </w:r>
      <w:r>
        <w:t>ego</w:t>
      </w:r>
      <w:r w:rsidRPr="006F0AE0">
        <w:t xml:space="preserve"> przez Prezesa Pana Adriana Wieczorkowskiego,</w:t>
      </w:r>
    </w:p>
    <w:p w14:paraId="5787B06B" w14:textId="77777777" w:rsidR="00292FAF" w:rsidRPr="006F0AE0" w:rsidRDefault="00292FAF" w:rsidP="00EC13E7">
      <w:pPr>
        <w:pStyle w:val="Akapitzlist"/>
        <w:numPr>
          <w:ilvl w:val="0"/>
          <w:numId w:val="185"/>
        </w:numPr>
        <w:spacing w:after="0" w:line="240" w:lineRule="auto"/>
        <w:ind w:left="312" w:hanging="283"/>
        <w:contextualSpacing/>
        <w:jc w:val="both"/>
      </w:pPr>
      <w:r w:rsidRPr="006F0AE0">
        <w:t xml:space="preserve">Informację z otwarcia ofert z dnia 31.10.2018 r. na zadanie pn. dostawa narzędzi dla Powiatowego Zespołu Szkół Nr 2 w Wejherowie stanowiących stanowiskowe wyposażenie dla uczniów realizujących staże i praktyki w ramach realizacji projektu wraz z listą obecności z otwarcia ofert </w:t>
      </w:r>
      <w:r>
        <w:br/>
      </w:r>
      <w:r w:rsidRPr="006F0AE0">
        <w:t>w dniu 31.10.2018 r. o godzinie 13:15,</w:t>
      </w:r>
    </w:p>
    <w:p w14:paraId="0B87D09E" w14:textId="77777777" w:rsidR="00292FAF" w:rsidRPr="006F0AE0" w:rsidRDefault="00292FAF" w:rsidP="00EC13E7">
      <w:pPr>
        <w:pStyle w:val="Akapitzlist"/>
        <w:numPr>
          <w:ilvl w:val="0"/>
          <w:numId w:val="185"/>
        </w:numPr>
        <w:suppressAutoHyphens/>
        <w:autoSpaceDN w:val="0"/>
        <w:spacing w:after="0" w:line="240" w:lineRule="auto"/>
        <w:ind w:left="312" w:hanging="283"/>
        <w:jc w:val="both"/>
        <w:textAlignment w:val="baseline"/>
      </w:pPr>
      <w:r w:rsidRPr="006F0AE0">
        <w:t>Informację o wyborze najkorzystniejszej oferty z dnia 21.11.2018 r.</w:t>
      </w:r>
      <w:r>
        <w:t xml:space="preserve"> przekazano mailowo do wybranego Wykonawcy </w:t>
      </w:r>
      <w:proofErr w:type="spellStart"/>
      <w:r>
        <w:t>Biall</w:t>
      </w:r>
      <w:proofErr w:type="spellEnd"/>
      <w:r>
        <w:t xml:space="preserve"> Sp. z o.o. na adres mailowy: </w:t>
      </w:r>
      <w:hyperlink r:id="rId10" w:history="1">
        <w:r w:rsidRPr="00AF44F2">
          <w:rPr>
            <w:rStyle w:val="Hipercze"/>
          </w:rPr>
          <w:t>biall@biall.com.pl</w:t>
        </w:r>
      </w:hyperlink>
      <w:r>
        <w:t xml:space="preserve"> oraz zamieszczono na stronie internetowej: www.wejherowo-elektryk.pl</w:t>
      </w:r>
      <w:r w:rsidRPr="006F0AE0">
        <w:t>,</w:t>
      </w:r>
    </w:p>
    <w:p w14:paraId="745AE568" w14:textId="77777777" w:rsidR="00292FAF" w:rsidRPr="00835817" w:rsidRDefault="00292FAF" w:rsidP="00EC13E7">
      <w:pPr>
        <w:numPr>
          <w:ilvl w:val="0"/>
          <w:numId w:val="182"/>
        </w:numPr>
        <w:ind w:left="284" w:hanging="284"/>
        <w:jc w:val="both"/>
        <w:rPr>
          <w:rFonts w:asciiTheme="minorHAnsi" w:hAnsiTheme="minorHAnsi" w:cstheme="minorHAnsi"/>
          <w:sz w:val="22"/>
          <w:szCs w:val="22"/>
        </w:rPr>
      </w:pPr>
      <w:r w:rsidRPr="00835817">
        <w:rPr>
          <w:rFonts w:ascii="Calibri" w:hAnsi="Calibri" w:cs="Arial"/>
          <w:sz w:val="22"/>
          <w:szCs w:val="22"/>
        </w:rPr>
        <w:t>Protokołu postępowania o udzielenie zamówienia w trybie przetargu nieograniczonego z dnia 20.12.2018 r. podpisan</w:t>
      </w:r>
      <w:r>
        <w:rPr>
          <w:rFonts w:ascii="Calibri" w:hAnsi="Calibri" w:cs="Arial"/>
          <w:sz w:val="22"/>
          <w:szCs w:val="22"/>
        </w:rPr>
        <w:t>ego</w:t>
      </w:r>
      <w:r w:rsidRPr="00835817">
        <w:rPr>
          <w:rFonts w:ascii="Calibri" w:hAnsi="Calibri" w:cs="Arial"/>
          <w:sz w:val="22"/>
          <w:szCs w:val="22"/>
        </w:rPr>
        <w:t xml:space="preserve"> przez Panią Krystynę Grubba (Kierownika zamawiającego),</w:t>
      </w:r>
    </w:p>
    <w:p w14:paraId="5E1FC6D5" w14:textId="77777777" w:rsidR="00292FAF" w:rsidRPr="00835817" w:rsidRDefault="00292FAF" w:rsidP="00EC13E7">
      <w:pPr>
        <w:numPr>
          <w:ilvl w:val="0"/>
          <w:numId w:val="182"/>
        </w:numPr>
        <w:ind w:left="284" w:hanging="284"/>
        <w:jc w:val="both"/>
        <w:rPr>
          <w:rFonts w:asciiTheme="minorHAnsi" w:hAnsiTheme="minorHAnsi" w:cstheme="minorHAnsi"/>
          <w:sz w:val="22"/>
          <w:szCs w:val="22"/>
        </w:rPr>
      </w:pPr>
      <w:r w:rsidRPr="00835817">
        <w:rPr>
          <w:rFonts w:ascii="Calibri" w:hAnsi="Calibri" w:cs="Arial"/>
          <w:sz w:val="22"/>
          <w:szCs w:val="22"/>
        </w:rPr>
        <w:t xml:space="preserve">Umowę nr 21/2018 zawartą w dniu 27.11.2018 r. w Wejherowie pomiędzy Powiatem Wejherowskim  - Powiatowym Zespołem Szkół Nr 2 im. Bohaterskiej Zespołu ORP Orzeł </w:t>
      </w:r>
      <w:r>
        <w:rPr>
          <w:rFonts w:ascii="Calibri" w:hAnsi="Calibri" w:cs="Arial"/>
          <w:sz w:val="22"/>
          <w:szCs w:val="22"/>
        </w:rPr>
        <w:br/>
      </w:r>
      <w:r w:rsidRPr="00835817">
        <w:rPr>
          <w:rFonts w:ascii="Calibri" w:hAnsi="Calibri" w:cs="Arial"/>
          <w:sz w:val="22"/>
          <w:szCs w:val="22"/>
        </w:rPr>
        <w:t xml:space="preserve">w Wejherowie reprezentowanym przez Panią Krystynę Grubba – Dyrektora Szkoły a BIALL Sp. z o.o., ul. </w:t>
      </w:r>
      <w:proofErr w:type="spellStart"/>
      <w:r w:rsidRPr="00835817">
        <w:rPr>
          <w:rFonts w:ascii="Calibri" w:hAnsi="Calibri" w:cs="Arial"/>
          <w:sz w:val="22"/>
          <w:szCs w:val="22"/>
        </w:rPr>
        <w:t>Barniewicka</w:t>
      </w:r>
      <w:proofErr w:type="spellEnd"/>
      <w:r w:rsidRPr="00835817">
        <w:rPr>
          <w:rFonts w:ascii="Calibri" w:hAnsi="Calibri" w:cs="Arial"/>
          <w:sz w:val="22"/>
          <w:szCs w:val="22"/>
        </w:rPr>
        <w:t xml:space="preserve"> 54 c, 80-299 Gdańsk, NIP: 6040018535 reprezentowanym przez Prezesa Pana Adriana Wieczorkowskiego, której przedmiotem jest sprzedaż i dostawa wyposażenia stanowiska pracy ucznia w PZS Nr 2 w Wejherowie realizujących staże </w:t>
      </w:r>
      <w:r w:rsidRPr="00835817">
        <w:rPr>
          <w:rFonts w:ascii="Calibri" w:hAnsi="Calibri" w:cs="Arial"/>
          <w:sz w:val="22"/>
          <w:szCs w:val="22"/>
        </w:rPr>
        <w:br/>
        <w:t>i praktyki w Wejherowie realizujących staże i praktyki w ramach realizacji projektu 3.3.1. Wynagrodzenie wynosi: 288 101,00 zł brutto, a termin realizacji zamówienia części I oraz części II wyznaczono na 21.12.2018 r. – dla 175 uczniów, 21.12.2019 r. – dla 140 uczniów, 21.12.2020 r. – dla  30 uczniów.</w:t>
      </w:r>
    </w:p>
    <w:p w14:paraId="041BC38E" w14:textId="77777777" w:rsidR="00292FAF" w:rsidRPr="009865A6" w:rsidRDefault="00292FAF" w:rsidP="00EC13E7">
      <w:pPr>
        <w:numPr>
          <w:ilvl w:val="0"/>
          <w:numId w:val="182"/>
        </w:numPr>
        <w:ind w:left="284" w:hanging="284"/>
        <w:jc w:val="both"/>
        <w:rPr>
          <w:rFonts w:asciiTheme="minorHAnsi" w:hAnsiTheme="minorHAnsi" w:cstheme="minorHAnsi"/>
          <w:sz w:val="22"/>
          <w:szCs w:val="22"/>
        </w:rPr>
      </w:pPr>
      <w:r w:rsidRPr="009865A6">
        <w:rPr>
          <w:rFonts w:asciiTheme="minorHAnsi" w:hAnsiTheme="minorHAnsi" w:cstheme="minorHAnsi"/>
          <w:sz w:val="22"/>
          <w:szCs w:val="22"/>
        </w:rPr>
        <w:t xml:space="preserve">Informację o zawarciu umowy nr 21/2018 zamieszczono w Dzienniku Urzędowym UE </w:t>
      </w:r>
      <w:r w:rsidRPr="009865A6">
        <w:rPr>
          <w:rStyle w:val="Hipercze"/>
          <w:rFonts w:asciiTheme="minorHAnsi" w:hAnsiTheme="minorHAnsi" w:cstheme="minorHAnsi"/>
          <w:sz w:val="22"/>
          <w:szCs w:val="22"/>
        </w:rPr>
        <w:t>https://ted.europa.eu/udl?uri=TED:NOTICE:560960-2018:TEXT:FR:HTML&amp;tabId=1</w:t>
      </w:r>
      <w:r w:rsidRPr="009865A6">
        <w:rPr>
          <w:rFonts w:asciiTheme="minorHAnsi" w:hAnsiTheme="minorHAnsi" w:cstheme="minorHAnsi"/>
          <w:sz w:val="22"/>
          <w:szCs w:val="22"/>
        </w:rPr>
        <w:t xml:space="preserve"> w dniu 20.12.2018 r.,</w:t>
      </w:r>
    </w:p>
    <w:p w14:paraId="3829E0D3" w14:textId="77777777" w:rsidR="00292FAF" w:rsidRPr="004E7EEF" w:rsidRDefault="00292FAF" w:rsidP="00EC13E7">
      <w:pPr>
        <w:numPr>
          <w:ilvl w:val="0"/>
          <w:numId w:val="182"/>
        </w:numPr>
        <w:ind w:left="284" w:hanging="284"/>
        <w:jc w:val="both"/>
        <w:rPr>
          <w:rFonts w:asciiTheme="minorHAnsi" w:hAnsiTheme="minorHAnsi" w:cstheme="minorHAnsi"/>
          <w:sz w:val="22"/>
          <w:szCs w:val="22"/>
        </w:rPr>
      </w:pPr>
      <w:r w:rsidRPr="004E7EEF">
        <w:rPr>
          <w:rFonts w:asciiTheme="minorHAnsi" w:hAnsiTheme="minorHAnsi" w:cstheme="minorHAnsi"/>
          <w:sz w:val="22"/>
          <w:szCs w:val="22"/>
        </w:rPr>
        <w:t>Protokół odbioru w sprawie przyjęcia wykonanych dostaw z dnia 12.12.2018 r., 01.02.2019 r., 14.02.2019 r., 29.03.2019 r., 23.04.2019 r., 30.04.2019 r., 16.05.2019 r., 23.05.2019 r., 13.06.2019 r., 28.06.2019 r., 11.07.2019 r., 12.09.2019 r, 18.10.2019 r., 14.11.2019 r., 29.11.2019 r., 06.12.2019 r., 12.12.2019 r., 20.12.2019 r., 27.12.2019 r., 24.01.2020 r., 12.02.2020 r., 02.06.2020 r., 07.07.2020 r., 20.07.2020 r., 31.07.2020 r., 06.08.2020 r., 21.08.2020 r., 23.09.2020 r., 12.10.2020 r.</w:t>
      </w:r>
      <w:r>
        <w:rPr>
          <w:rFonts w:asciiTheme="minorHAnsi" w:hAnsiTheme="minorHAnsi" w:cstheme="minorHAnsi"/>
          <w:sz w:val="22"/>
          <w:szCs w:val="22"/>
        </w:rPr>
        <w:t>,</w:t>
      </w:r>
      <w:r w:rsidRPr="004E7EEF">
        <w:rPr>
          <w:rFonts w:asciiTheme="minorHAnsi" w:hAnsiTheme="minorHAnsi" w:cstheme="minorHAnsi"/>
          <w:sz w:val="22"/>
          <w:szCs w:val="22"/>
        </w:rPr>
        <w:t xml:space="preserve"> zgodnie z umową nr 21/2018 zawartą w dniu 27.11.2018 r.</w:t>
      </w:r>
    </w:p>
    <w:p w14:paraId="39A2C802" w14:textId="77777777" w:rsidR="00292FAF" w:rsidRPr="00CC42DD" w:rsidRDefault="00292FAF" w:rsidP="00292FAF">
      <w:pPr>
        <w:tabs>
          <w:tab w:val="left" w:pos="284"/>
        </w:tabs>
        <w:spacing w:before="120" w:after="120"/>
        <w:jc w:val="both"/>
        <w:rPr>
          <w:rFonts w:asciiTheme="minorHAnsi" w:hAnsiTheme="minorHAnsi" w:cstheme="minorHAnsi"/>
          <w:sz w:val="22"/>
          <w:szCs w:val="22"/>
        </w:rPr>
      </w:pPr>
      <w:r w:rsidRPr="00CC42DD">
        <w:rPr>
          <w:rFonts w:asciiTheme="minorHAnsi" w:hAnsiTheme="minorHAnsi" w:cstheme="minorHAnsi"/>
          <w:sz w:val="22"/>
          <w:szCs w:val="22"/>
        </w:rPr>
        <w:t>Ponadto sprawdzono:</w:t>
      </w:r>
    </w:p>
    <w:p w14:paraId="34DFC7E6" w14:textId="77777777" w:rsidR="00292FAF" w:rsidRPr="007A7EF0" w:rsidRDefault="00292FAF" w:rsidP="00E00DDD">
      <w:pPr>
        <w:numPr>
          <w:ilvl w:val="0"/>
          <w:numId w:val="183"/>
        </w:numPr>
        <w:tabs>
          <w:tab w:val="left" w:pos="284"/>
        </w:tabs>
        <w:ind w:left="284" w:hanging="284"/>
        <w:contextualSpacing/>
        <w:jc w:val="both"/>
        <w:rPr>
          <w:rFonts w:asciiTheme="minorHAnsi" w:eastAsiaTheme="minorHAnsi" w:hAnsiTheme="minorHAnsi" w:cstheme="minorHAnsi"/>
          <w:sz w:val="22"/>
          <w:szCs w:val="22"/>
          <w:lang w:eastAsia="en-US"/>
        </w:rPr>
      </w:pPr>
      <w:r w:rsidRPr="00CC42DD">
        <w:rPr>
          <w:rFonts w:asciiTheme="minorHAnsi" w:eastAsiaTheme="minorHAnsi" w:hAnsiTheme="minorHAnsi" w:cstheme="minorHAnsi"/>
          <w:sz w:val="22"/>
          <w:szCs w:val="22"/>
          <w:lang w:eastAsia="en-US"/>
        </w:rPr>
        <w:t>Plan postepowań przewidywanych</w:t>
      </w:r>
      <w:r w:rsidRPr="007A7EF0">
        <w:rPr>
          <w:rFonts w:asciiTheme="minorHAnsi" w:eastAsiaTheme="minorHAnsi" w:hAnsiTheme="minorHAnsi" w:cstheme="minorHAnsi"/>
          <w:sz w:val="22"/>
          <w:szCs w:val="22"/>
          <w:lang w:eastAsia="en-US"/>
        </w:rPr>
        <w:t xml:space="preserve"> o udzielenie zamówień publicznych na 2018 rok w Powiatowym Zespole Szkół nr 2 im. Bohaterskiej Załogi ORP Orzeł w Wejherowie</w:t>
      </w:r>
      <w:r>
        <w:rPr>
          <w:rFonts w:asciiTheme="minorHAnsi" w:eastAsiaTheme="minorHAnsi" w:hAnsiTheme="minorHAnsi" w:cstheme="minorHAnsi"/>
          <w:sz w:val="22"/>
          <w:szCs w:val="22"/>
          <w:lang w:eastAsia="en-US"/>
        </w:rPr>
        <w:t>.</w:t>
      </w:r>
    </w:p>
    <w:p w14:paraId="08048DDD" w14:textId="77777777" w:rsidR="00292FAF" w:rsidRPr="00763204" w:rsidRDefault="00292FAF" w:rsidP="00292FAF">
      <w:pPr>
        <w:spacing w:before="120" w:after="120"/>
        <w:jc w:val="both"/>
        <w:rPr>
          <w:rFonts w:asciiTheme="minorHAnsi" w:hAnsiTheme="minorHAnsi" w:cstheme="minorHAnsi"/>
          <w:sz w:val="22"/>
          <w:szCs w:val="22"/>
          <w:u w:val="single"/>
        </w:rPr>
      </w:pPr>
      <w:r w:rsidRPr="00763204">
        <w:rPr>
          <w:rFonts w:asciiTheme="minorHAnsi" w:hAnsiTheme="minorHAnsi" w:cstheme="minorHAnsi"/>
          <w:sz w:val="22"/>
          <w:szCs w:val="22"/>
          <w:u w:val="single"/>
        </w:rPr>
        <w:t>Ocena obszaru</w:t>
      </w:r>
      <w:r w:rsidR="00267B4E" w:rsidRPr="00763204">
        <w:rPr>
          <w:rFonts w:asciiTheme="minorHAnsi" w:hAnsiTheme="minorHAnsi" w:cstheme="minorHAnsi"/>
          <w:sz w:val="22"/>
          <w:szCs w:val="22"/>
          <w:u w:val="single"/>
        </w:rPr>
        <w:t>:</w:t>
      </w:r>
    </w:p>
    <w:p w14:paraId="31C2F974" w14:textId="77777777" w:rsidR="00292FAF" w:rsidRDefault="00292FAF" w:rsidP="00EC13E7">
      <w:pPr>
        <w:numPr>
          <w:ilvl w:val="0"/>
          <w:numId w:val="180"/>
        </w:numPr>
        <w:ind w:left="284" w:hanging="284"/>
        <w:contextualSpacing/>
        <w:jc w:val="both"/>
        <w:rPr>
          <w:rFonts w:asciiTheme="minorHAnsi" w:hAnsiTheme="minorHAnsi" w:cstheme="minorHAnsi"/>
          <w:sz w:val="22"/>
          <w:szCs w:val="22"/>
        </w:rPr>
      </w:pPr>
      <w:r w:rsidRPr="008E4E85">
        <w:rPr>
          <w:rFonts w:asciiTheme="minorHAnsi" w:hAnsiTheme="minorHAnsi" w:cstheme="minorHAnsi"/>
          <w:sz w:val="22"/>
          <w:szCs w:val="22"/>
        </w:rPr>
        <w:t>Zamówienie zostało udzielone w trybie podstawowym, jako przetarg nieograniczony</w:t>
      </w:r>
      <w:r>
        <w:rPr>
          <w:rFonts w:asciiTheme="minorHAnsi" w:hAnsiTheme="minorHAnsi" w:cstheme="minorHAnsi"/>
          <w:sz w:val="22"/>
          <w:szCs w:val="22"/>
        </w:rPr>
        <w:t>;</w:t>
      </w:r>
    </w:p>
    <w:p w14:paraId="1FE8AA63" w14:textId="77777777" w:rsidR="00292FAF" w:rsidRPr="009F1F61" w:rsidRDefault="00292FAF" w:rsidP="00EC13E7">
      <w:pPr>
        <w:numPr>
          <w:ilvl w:val="0"/>
          <w:numId w:val="180"/>
        </w:numPr>
        <w:ind w:left="284" w:hanging="284"/>
        <w:contextualSpacing/>
        <w:jc w:val="both"/>
        <w:rPr>
          <w:rFonts w:asciiTheme="minorHAnsi" w:hAnsiTheme="minorHAnsi" w:cstheme="minorHAnsi"/>
          <w:sz w:val="22"/>
          <w:szCs w:val="22"/>
        </w:rPr>
      </w:pPr>
      <w:r>
        <w:rPr>
          <w:rFonts w:asciiTheme="minorHAnsi" w:hAnsiTheme="minorHAnsi" w:cstheme="minorHAnsi"/>
          <w:sz w:val="22"/>
          <w:szCs w:val="22"/>
        </w:rPr>
        <w:t>Zamówienie nie zostało udzielone w trybie niekonkurencyjnym;</w:t>
      </w:r>
    </w:p>
    <w:p w14:paraId="3BDD6A3D" w14:textId="77777777" w:rsidR="00292FAF" w:rsidRPr="009F1F61" w:rsidRDefault="00292FAF" w:rsidP="00EC13E7">
      <w:pPr>
        <w:numPr>
          <w:ilvl w:val="0"/>
          <w:numId w:val="180"/>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Beneficjent prawidłowo określił wartość zamówienia;</w:t>
      </w:r>
    </w:p>
    <w:p w14:paraId="38416A92" w14:textId="77777777" w:rsidR="00292FAF" w:rsidRPr="009F1F61" w:rsidRDefault="00292FAF" w:rsidP="00EC13E7">
      <w:pPr>
        <w:numPr>
          <w:ilvl w:val="0"/>
          <w:numId w:val="180"/>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Beneficjent udokumentował sposób oszacowania wartości zamówienia;</w:t>
      </w:r>
    </w:p>
    <w:p w14:paraId="40A236A9" w14:textId="77777777" w:rsidR="00292FAF" w:rsidRDefault="00292FAF" w:rsidP="00EC13E7">
      <w:pPr>
        <w:numPr>
          <w:ilvl w:val="0"/>
          <w:numId w:val="180"/>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Postępowanie zostało przeprowadzone z zachowaniem formy pisemnej;</w:t>
      </w:r>
    </w:p>
    <w:p w14:paraId="2A17C025" w14:textId="77777777" w:rsidR="00292FAF" w:rsidRPr="00FB0B59" w:rsidRDefault="00292FAF" w:rsidP="00EC13E7">
      <w:pPr>
        <w:numPr>
          <w:ilvl w:val="0"/>
          <w:numId w:val="180"/>
        </w:numPr>
        <w:ind w:left="284" w:hanging="284"/>
        <w:contextualSpacing/>
        <w:jc w:val="both"/>
        <w:rPr>
          <w:rFonts w:asciiTheme="minorHAnsi" w:hAnsiTheme="minorHAnsi" w:cstheme="minorHAnsi"/>
          <w:sz w:val="22"/>
          <w:szCs w:val="22"/>
        </w:rPr>
      </w:pPr>
      <w:r>
        <w:rPr>
          <w:rFonts w:ascii="Calibri" w:hAnsi="Calibri" w:cs="Arial"/>
          <w:sz w:val="22"/>
          <w:szCs w:val="22"/>
        </w:rPr>
        <w:t>O</w:t>
      </w:r>
      <w:r w:rsidRPr="00A5550E">
        <w:rPr>
          <w:rFonts w:ascii="Calibri" w:hAnsi="Calibri" w:cs="Arial"/>
          <w:sz w:val="22"/>
          <w:szCs w:val="22"/>
        </w:rPr>
        <w:t>głoszenie o zamówieniu zostało opublikowane w odpowiedni sposób;</w:t>
      </w:r>
    </w:p>
    <w:p w14:paraId="6C33219B" w14:textId="77777777" w:rsidR="00292FAF" w:rsidRPr="009F1F61" w:rsidRDefault="00292FAF" w:rsidP="00EC13E7">
      <w:pPr>
        <w:numPr>
          <w:ilvl w:val="0"/>
          <w:numId w:val="180"/>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Komisja przetargowa została powołana;</w:t>
      </w:r>
    </w:p>
    <w:p w14:paraId="009D332B" w14:textId="77777777" w:rsidR="00292FAF"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 xml:space="preserve">Biorący udział w postępowaniu złożyli oświadczenia dotyczące niepodlegania wyłączeniu </w:t>
      </w:r>
      <w:r w:rsidRPr="009F1F61">
        <w:rPr>
          <w:rFonts w:asciiTheme="minorHAnsi" w:hAnsiTheme="minorHAnsi" w:cstheme="minorHAnsi"/>
          <w:sz w:val="22"/>
          <w:szCs w:val="22"/>
        </w:rPr>
        <w:br/>
        <w:t>z czynności w postępowaniu o udzielenie zamówienia;</w:t>
      </w:r>
    </w:p>
    <w:p w14:paraId="29C0B5D7" w14:textId="77777777" w:rsidR="00292FAF"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sidRPr="00282561">
        <w:rPr>
          <w:rFonts w:asciiTheme="minorHAnsi" w:hAnsiTheme="minorHAnsi" w:cstheme="minorHAnsi"/>
          <w:sz w:val="22"/>
          <w:szCs w:val="22"/>
        </w:rPr>
        <w:lastRenderedPageBreak/>
        <w:t>Komisja Przetargowa składa się z co najmniej 3 osób</w:t>
      </w:r>
      <w:r>
        <w:rPr>
          <w:rFonts w:asciiTheme="minorHAnsi" w:hAnsiTheme="minorHAnsi" w:cstheme="minorHAnsi"/>
          <w:sz w:val="22"/>
          <w:szCs w:val="22"/>
        </w:rPr>
        <w:t>;</w:t>
      </w:r>
    </w:p>
    <w:p w14:paraId="610CBBF1" w14:textId="77777777" w:rsidR="00292FAF"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Pr>
          <w:rFonts w:asciiTheme="minorHAnsi" w:hAnsiTheme="minorHAnsi" w:cstheme="minorHAnsi"/>
          <w:sz w:val="22"/>
          <w:szCs w:val="22"/>
        </w:rPr>
        <w:t>SIWZ zawiera wszystkie elementy zgodnie z zapisami ustawy PZP i została udostępniona wszystkim wykonawcom;</w:t>
      </w:r>
    </w:p>
    <w:p w14:paraId="4092F2CA" w14:textId="77777777" w:rsidR="00292FAF" w:rsidRPr="009F1F61"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Pr>
          <w:rFonts w:asciiTheme="minorHAnsi" w:hAnsiTheme="minorHAnsi" w:cstheme="minorHAnsi"/>
          <w:sz w:val="22"/>
          <w:szCs w:val="22"/>
        </w:rPr>
        <w:t>W</w:t>
      </w:r>
      <w:r w:rsidRPr="00FB0B59">
        <w:rPr>
          <w:rFonts w:asciiTheme="minorHAnsi" w:hAnsiTheme="minorHAnsi" w:cstheme="minorHAnsi"/>
          <w:sz w:val="22"/>
          <w:szCs w:val="22"/>
        </w:rPr>
        <w:t>arunki udziału w postępowani</w:t>
      </w:r>
      <w:r>
        <w:rPr>
          <w:rFonts w:asciiTheme="minorHAnsi" w:hAnsiTheme="minorHAnsi" w:cstheme="minorHAnsi"/>
          <w:sz w:val="22"/>
          <w:szCs w:val="22"/>
        </w:rPr>
        <w:t>u</w:t>
      </w:r>
      <w:r w:rsidRPr="00FB0B59">
        <w:rPr>
          <w:rFonts w:asciiTheme="minorHAnsi" w:hAnsiTheme="minorHAnsi" w:cstheme="minorHAnsi"/>
          <w:sz w:val="22"/>
          <w:szCs w:val="22"/>
        </w:rPr>
        <w:t xml:space="preserve"> zostały określone zgodnie z ustawą PZP</w:t>
      </w:r>
      <w:r>
        <w:rPr>
          <w:rFonts w:asciiTheme="minorHAnsi" w:hAnsiTheme="minorHAnsi" w:cstheme="minorHAnsi"/>
          <w:sz w:val="22"/>
          <w:szCs w:val="22"/>
        </w:rPr>
        <w:t>;</w:t>
      </w:r>
    </w:p>
    <w:p w14:paraId="607916A2" w14:textId="77777777" w:rsidR="00292FAF"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Kryteria oceny ofert zostały określone zgodnie z ustawą PZP;</w:t>
      </w:r>
    </w:p>
    <w:p w14:paraId="20662A3B" w14:textId="77777777" w:rsidR="00292FAF" w:rsidRPr="009F1F61"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bookmarkStart w:id="3" w:name="_Hlk89061785"/>
      <w:r>
        <w:rPr>
          <w:rFonts w:asciiTheme="minorHAnsi" w:hAnsiTheme="minorHAnsi" w:cstheme="minorHAnsi"/>
          <w:sz w:val="22"/>
          <w:szCs w:val="22"/>
        </w:rPr>
        <w:t>T</w:t>
      </w:r>
      <w:r w:rsidRPr="00AF1856">
        <w:rPr>
          <w:rFonts w:asciiTheme="minorHAnsi" w:hAnsiTheme="minorHAnsi" w:cstheme="minorHAnsi"/>
          <w:sz w:val="22"/>
          <w:szCs w:val="22"/>
        </w:rPr>
        <w:t xml:space="preserve">erminy odnoszące się do poszczególnych etapów postępowania zostały ustalone zgodnie </w:t>
      </w:r>
      <w:r>
        <w:rPr>
          <w:rFonts w:asciiTheme="minorHAnsi" w:hAnsiTheme="minorHAnsi" w:cstheme="minorHAnsi"/>
          <w:sz w:val="22"/>
          <w:szCs w:val="22"/>
        </w:rPr>
        <w:br/>
      </w:r>
      <w:r w:rsidRPr="00AF1856">
        <w:rPr>
          <w:rFonts w:asciiTheme="minorHAnsi" w:hAnsiTheme="minorHAnsi" w:cstheme="minorHAnsi"/>
          <w:sz w:val="22"/>
          <w:szCs w:val="22"/>
        </w:rPr>
        <w:t>z prawem unijnym i krajowym, a także z uwzględnieniem złożoności postępowania, przedmiotu zamówienia i dostępności personelu</w:t>
      </w:r>
      <w:r>
        <w:rPr>
          <w:rFonts w:asciiTheme="minorHAnsi" w:hAnsiTheme="minorHAnsi" w:cstheme="minorHAnsi"/>
          <w:sz w:val="22"/>
          <w:szCs w:val="22"/>
        </w:rPr>
        <w:t>;</w:t>
      </w:r>
    </w:p>
    <w:bookmarkEnd w:id="3"/>
    <w:p w14:paraId="0A6EEA0F" w14:textId="77777777" w:rsidR="00292FAF"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Beneficjent zapewnił wszystkim wykonawcom taki sam dostęp do informacji dotyczących danego zamówienia;</w:t>
      </w:r>
    </w:p>
    <w:p w14:paraId="5C160602" w14:textId="77777777" w:rsidR="00292FAF"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Pr>
          <w:rFonts w:asciiTheme="minorHAnsi" w:hAnsiTheme="minorHAnsi" w:cstheme="minorHAnsi"/>
          <w:sz w:val="22"/>
          <w:szCs w:val="22"/>
        </w:rPr>
        <w:t>Beneficjent nie dokonał modyfikacji SIWZ;</w:t>
      </w:r>
    </w:p>
    <w:p w14:paraId="53F15C48" w14:textId="77777777" w:rsidR="00292FAF"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sidRPr="008F1C92">
        <w:rPr>
          <w:rFonts w:asciiTheme="minorHAnsi" w:hAnsiTheme="minorHAnsi" w:cstheme="minorHAnsi"/>
          <w:sz w:val="22"/>
          <w:szCs w:val="22"/>
        </w:rPr>
        <w:t>wadium zostało wniesione w wymaganej wysokości i w formie oraz obejmuje okres związania ofertą</w:t>
      </w:r>
      <w:r>
        <w:rPr>
          <w:rFonts w:asciiTheme="minorHAnsi" w:hAnsiTheme="minorHAnsi" w:cstheme="minorHAnsi"/>
          <w:sz w:val="22"/>
          <w:szCs w:val="22"/>
        </w:rPr>
        <w:t>;</w:t>
      </w:r>
    </w:p>
    <w:p w14:paraId="6D6E2306" w14:textId="77777777" w:rsidR="00292FAF"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sidRPr="008F1C92">
        <w:rPr>
          <w:rFonts w:asciiTheme="minorHAnsi" w:hAnsiTheme="minorHAnsi" w:cstheme="minorHAnsi"/>
          <w:sz w:val="22"/>
          <w:szCs w:val="22"/>
        </w:rPr>
        <w:t>otwarcie ofert odbyło się w przepisowym terminie</w:t>
      </w:r>
      <w:r>
        <w:rPr>
          <w:rFonts w:asciiTheme="minorHAnsi" w:hAnsiTheme="minorHAnsi" w:cstheme="minorHAnsi"/>
          <w:sz w:val="22"/>
          <w:szCs w:val="22"/>
        </w:rPr>
        <w:t>;</w:t>
      </w:r>
    </w:p>
    <w:p w14:paraId="35429A76" w14:textId="77777777" w:rsidR="00292FAF" w:rsidRPr="008F1C92"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Pr>
          <w:rFonts w:ascii="Calibri" w:hAnsi="Calibri" w:cs="Arial"/>
          <w:sz w:val="22"/>
          <w:szCs w:val="22"/>
        </w:rPr>
        <w:t>B</w:t>
      </w:r>
      <w:r w:rsidRPr="00A5550E">
        <w:rPr>
          <w:rFonts w:ascii="Calibri" w:hAnsi="Calibri" w:cs="Arial"/>
          <w:sz w:val="22"/>
          <w:szCs w:val="22"/>
        </w:rPr>
        <w:t>eneficjent posiada prawidłowo wypełniony i kompletny protokół z postępowania</w:t>
      </w:r>
      <w:r>
        <w:rPr>
          <w:rFonts w:ascii="Calibri" w:hAnsi="Calibri" w:cs="Arial"/>
          <w:sz w:val="22"/>
          <w:szCs w:val="22"/>
        </w:rPr>
        <w:t>;</w:t>
      </w:r>
    </w:p>
    <w:p w14:paraId="572C6F51" w14:textId="77777777" w:rsidR="00292FAF"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sidRPr="00AE3F33">
        <w:rPr>
          <w:rFonts w:asciiTheme="minorHAnsi" w:hAnsiTheme="minorHAnsi" w:cstheme="minorHAnsi"/>
          <w:sz w:val="22"/>
          <w:szCs w:val="22"/>
        </w:rPr>
        <w:t>Beneficjent posiada dowody oceny ofert;</w:t>
      </w:r>
    </w:p>
    <w:p w14:paraId="5EB75715" w14:textId="77777777" w:rsidR="00292FAF" w:rsidRPr="00AE3F33" w:rsidRDefault="00292FAF" w:rsidP="00EC13E7">
      <w:pPr>
        <w:numPr>
          <w:ilvl w:val="0"/>
          <w:numId w:val="180"/>
        </w:numPr>
        <w:tabs>
          <w:tab w:val="left" w:pos="284"/>
        </w:tabs>
        <w:ind w:left="720" w:hanging="720"/>
        <w:contextualSpacing/>
        <w:jc w:val="both"/>
        <w:rPr>
          <w:rFonts w:asciiTheme="minorHAnsi" w:hAnsiTheme="minorHAnsi" w:cstheme="minorHAnsi"/>
          <w:sz w:val="22"/>
          <w:szCs w:val="22"/>
        </w:rPr>
      </w:pPr>
      <w:r w:rsidRPr="00AE3F33">
        <w:rPr>
          <w:rFonts w:asciiTheme="minorHAnsi" w:hAnsiTheme="minorHAnsi" w:cstheme="minorHAnsi"/>
          <w:sz w:val="22"/>
          <w:szCs w:val="22"/>
        </w:rPr>
        <w:t>Beneficjent dokonał wyboru najkorzystniejszej oferty, zgodnie z kryteriami oceny ofert;</w:t>
      </w:r>
    </w:p>
    <w:p w14:paraId="3A94A69B" w14:textId="77777777" w:rsidR="00292FAF" w:rsidRPr="00AE3F33" w:rsidRDefault="00292FAF" w:rsidP="00EC13E7">
      <w:pPr>
        <w:pStyle w:val="Akapitzlist"/>
        <w:numPr>
          <w:ilvl w:val="0"/>
          <w:numId w:val="180"/>
        </w:numPr>
        <w:spacing w:after="0" w:line="240" w:lineRule="auto"/>
        <w:ind w:left="284" w:hanging="284"/>
        <w:contextualSpacing/>
        <w:rPr>
          <w:rFonts w:asciiTheme="minorHAnsi" w:eastAsia="Times New Roman" w:hAnsiTheme="minorHAnsi" w:cstheme="minorHAnsi"/>
          <w:lang w:eastAsia="pl-PL"/>
        </w:rPr>
      </w:pPr>
      <w:r w:rsidRPr="00AE3F33">
        <w:rPr>
          <w:rFonts w:asciiTheme="minorHAnsi" w:eastAsia="Times New Roman" w:hAnsiTheme="minorHAnsi" w:cstheme="minorHAnsi"/>
          <w:lang w:eastAsia="pl-PL"/>
        </w:rPr>
        <w:t>Beneficjent nie dopuścił do udziału w postępowaniu ofert, które powinny zostać odrzucone lub/i wykonawca powinien zostać wykluczony;</w:t>
      </w:r>
    </w:p>
    <w:p w14:paraId="73C86A50" w14:textId="77777777" w:rsidR="00292FAF"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sidRPr="00AE3F33">
        <w:rPr>
          <w:rFonts w:asciiTheme="minorHAnsi" w:hAnsiTheme="minorHAnsi" w:cstheme="minorHAnsi"/>
          <w:sz w:val="22"/>
          <w:szCs w:val="22"/>
        </w:rPr>
        <w:t xml:space="preserve">Umowa podpisana z </w:t>
      </w:r>
      <w:r>
        <w:rPr>
          <w:rFonts w:asciiTheme="minorHAnsi" w:hAnsiTheme="minorHAnsi" w:cstheme="minorHAnsi"/>
          <w:sz w:val="22"/>
          <w:szCs w:val="22"/>
        </w:rPr>
        <w:t>W</w:t>
      </w:r>
      <w:r w:rsidRPr="00AE3F33">
        <w:rPr>
          <w:rFonts w:asciiTheme="minorHAnsi" w:hAnsiTheme="minorHAnsi" w:cstheme="minorHAnsi"/>
          <w:sz w:val="22"/>
          <w:szCs w:val="22"/>
        </w:rPr>
        <w:t xml:space="preserve">ykonawcą została przygotowana zgodnie z warunkami określonymi </w:t>
      </w:r>
      <w:r w:rsidRPr="00AE3F33">
        <w:rPr>
          <w:rFonts w:asciiTheme="minorHAnsi" w:hAnsiTheme="minorHAnsi" w:cstheme="minorHAnsi"/>
          <w:sz w:val="22"/>
          <w:szCs w:val="22"/>
        </w:rPr>
        <w:br/>
        <w:t>w ogłoszeniu oraz treścią oferty;</w:t>
      </w:r>
    </w:p>
    <w:p w14:paraId="6AA36F61" w14:textId="77777777" w:rsidR="00292FAF"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sidRPr="006F2975">
        <w:rPr>
          <w:rFonts w:asciiTheme="minorHAnsi" w:hAnsiTheme="minorHAnsi" w:cstheme="minorHAnsi"/>
          <w:sz w:val="22"/>
          <w:szCs w:val="22"/>
        </w:rPr>
        <w:t>umowa została zawarta na czas określony w SIWZ</w:t>
      </w:r>
      <w:r>
        <w:rPr>
          <w:rFonts w:asciiTheme="minorHAnsi" w:hAnsiTheme="minorHAnsi" w:cstheme="minorHAnsi"/>
          <w:sz w:val="22"/>
          <w:szCs w:val="22"/>
        </w:rPr>
        <w:t>;</w:t>
      </w:r>
    </w:p>
    <w:p w14:paraId="1AF4C0DF" w14:textId="77777777" w:rsidR="00292FAF"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sidRPr="00A5550E">
        <w:rPr>
          <w:rFonts w:asciiTheme="minorHAnsi" w:hAnsiTheme="minorHAnsi" w:cstheme="minorHAnsi"/>
          <w:sz w:val="22"/>
          <w:szCs w:val="22"/>
        </w:rPr>
        <w:t xml:space="preserve">Zamawiający zamieścił w Dzienniku Urzędowym Unii Europejskiej </w:t>
      </w:r>
      <w:r>
        <w:rPr>
          <w:rFonts w:asciiTheme="minorHAnsi" w:hAnsiTheme="minorHAnsi" w:cstheme="minorHAnsi"/>
          <w:sz w:val="22"/>
          <w:szCs w:val="22"/>
        </w:rPr>
        <w:t>ogłoszenie</w:t>
      </w:r>
      <w:r w:rsidRPr="00A5550E">
        <w:rPr>
          <w:rFonts w:asciiTheme="minorHAnsi" w:hAnsiTheme="minorHAnsi" w:cstheme="minorHAnsi"/>
          <w:sz w:val="22"/>
          <w:szCs w:val="22"/>
        </w:rPr>
        <w:t xml:space="preserve"> o zawarciu umowy;</w:t>
      </w:r>
    </w:p>
    <w:p w14:paraId="3A97DC51" w14:textId="77777777" w:rsidR="00292FAF"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nie </w:t>
      </w:r>
      <w:r w:rsidRPr="00282561">
        <w:rPr>
          <w:rFonts w:asciiTheme="minorHAnsi" w:hAnsiTheme="minorHAnsi" w:cstheme="minorHAnsi"/>
          <w:sz w:val="22"/>
          <w:szCs w:val="22"/>
        </w:rPr>
        <w:t>wprowadzon</w:t>
      </w:r>
      <w:r>
        <w:rPr>
          <w:rFonts w:asciiTheme="minorHAnsi" w:hAnsiTheme="minorHAnsi" w:cstheme="minorHAnsi"/>
          <w:sz w:val="22"/>
          <w:szCs w:val="22"/>
        </w:rPr>
        <w:t>o</w:t>
      </w:r>
      <w:r w:rsidRPr="00282561">
        <w:rPr>
          <w:rFonts w:asciiTheme="minorHAnsi" w:hAnsiTheme="minorHAnsi" w:cstheme="minorHAnsi"/>
          <w:sz w:val="22"/>
          <w:szCs w:val="22"/>
        </w:rPr>
        <w:t xml:space="preserve"> zmian do umowy</w:t>
      </w:r>
      <w:r>
        <w:rPr>
          <w:rFonts w:asciiTheme="minorHAnsi" w:hAnsiTheme="minorHAnsi" w:cstheme="minorHAnsi"/>
          <w:sz w:val="22"/>
          <w:szCs w:val="22"/>
        </w:rPr>
        <w:t xml:space="preserve"> z wybranym Wykonawcą;</w:t>
      </w:r>
      <w:r w:rsidRPr="00282561">
        <w:rPr>
          <w:rFonts w:asciiTheme="minorHAnsi" w:hAnsiTheme="minorHAnsi" w:cstheme="minorHAnsi"/>
          <w:sz w:val="22"/>
          <w:szCs w:val="22"/>
        </w:rPr>
        <w:t xml:space="preserve"> </w:t>
      </w:r>
    </w:p>
    <w:p w14:paraId="6EEBD6D4" w14:textId="77777777" w:rsidR="00292FAF" w:rsidRPr="00AE3F33"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sidRPr="00AE3F33">
        <w:rPr>
          <w:rFonts w:asciiTheme="minorHAnsi" w:hAnsiTheme="minorHAnsi" w:cstheme="minorHAnsi"/>
          <w:sz w:val="22"/>
          <w:szCs w:val="22"/>
        </w:rPr>
        <w:t xml:space="preserve">Zamówione towary/usługi zostały dostarczone zgodnie z umową, SIWZ oraz ofertą </w:t>
      </w:r>
      <w:r>
        <w:rPr>
          <w:rFonts w:asciiTheme="minorHAnsi" w:hAnsiTheme="minorHAnsi" w:cstheme="minorHAnsi"/>
          <w:sz w:val="22"/>
          <w:szCs w:val="22"/>
        </w:rPr>
        <w:t>W</w:t>
      </w:r>
      <w:r w:rsidRPr="00AE3F33">
        <w:rPr>
          <w:rFonts w:asciiTheme="minorHAnsi" w:hAnsiTheme="minorHAnsi" w:cstheme="minorHAnsi"/>
          <w:sz w:val="22"/>
          <w:szCs w:val="22"/>
        </w:rPr>
        <w:t>ykonawcy;</w:t>
      </w:r>
    </w:p>
    <w:p w14:paraId="689D8730" w14:textId="77777777" w:rsidR="00292FAF" w:rsidRDefault="00292FAF" w:rsidP="00EC13E7">
      <w:pPr>
        <w:numPr>
          <w:ilvl w:val="0"/>
          <w:numId w:val="180"/>
        </w:numPr>
        <w:tabs>
          <w:tab w:val="left" w:pos="284"/>
        </w:tabs>
        <w:ind w:left="284" w:hanging="284"/>
        <w:contextualSpacing/>
        <w:jc w:val="both"/>
        <w:rPr>
          <w:rFonts w:asciiTheme="minorHAnsi" w:hAnsiTheme="minorHAnsi" w:cstheme="minorHAnsi"/>
          <w:sz w:val="22"/>
          <w:szCs w:val="22"/>
        </w:rPr>
      </w:pPr>
      <w:r w:rsidRPr="00AE3F33">
        <w:rPr>
          <w:rFonts w:asciiTheme="minorHAnsi" w:hAnsiTheme="minorHAnsi" w:cstheme="minorHAnsi"/>
          <w:sz w:val="22"/>
          <w:szCs w:val="22"/>
        </w:rPr>
        <w:t>Zamawiający umieścił w SL 2014 informację o zamówieniu, wskazując prawidłowo numer ogłoszenia i szacunkową wartość zamówienia oraz informację o zawartym kontrakcie.</w:t>
      </w:r>
    </w:p>
    <w:p w14:paraId="7E582628" w14:textId="77777777" w:rsidR="00292FAF" w:rsidRPr="00123963" w:rsidRDefault="00292FAF" w:rsidP="00292FAF">
      <w:pPr>
        <w:spacing w:before="120" w:after="120" w:line="259" w:lineRule="auto"/>
        <w:jc w:val="both"/>
        <w:rPr>
          <w:rFonts w:asciiTheme="minorHAnsi" w:hAnsiTheme="minorHAnsi" w:cstheme="minorHAnsi"/>
          <w:b/>
          <w:sz w:val="22"/>
          <w:szCs w:val="22"/>
        </w:rPr>
      </w:pPr>
      <w:r w:rsidRPr="00AE3F33">
        <w:rPr>
          <w:rFonts w:asciiTheme="minorHAnsi" w:hAnsiTheme="minorHAnsi" w:cstheme="minorHAnsi"/>
          <w:b/>
          <w:sz w:val="22"/>
          <w:szCs w:val="22"/>
        </w:rPr>
        <w:t xml:space="preserve">11.6.2 Zamówienie  </w:t>
      </w:r>
      <w:r>
        <w:rPr>
          <w:rFonts w:asciiTheme="minorHAnsi" w:hAnsiTheme="minorHAnsi" w:cstheme="minorHAnsi"/>
          <w:b/>
          <w:sz w:val="22"/>
          <w:szCs w:val="22"/>
        </w:rPr>
        <w:t xml:space="preserve">pn. </w:t>
      </w:r>
      <w:r w:rsidRPr="00AE3F33">
        <w:rPr>
          <w:rFonts w:asciiTheme="minorHAnsi" w:hAnsiTheme="minorHAnsi" w:cstheme="minorHAnsi"/>
          <w:b/>
          <w:sz w:val="22"/>
          <w:szCs w:val="22"/>
        </w:rPr>
        <w:t>„</w:t>
      </w:r>
      <w:r w:rsidRPr="00E1431A">
        <w:rPr>
          <w:rFonts w:asciiTheme="minorHAnsi" w:hAnsiTheme="minorHAnsi" w:cstheme="minorHAnsi"/>
          <w:b/>
          <w:sz w:val="22"/>
          <w:szCs w:val="22"/>
        </w:rPr>
        <w:t xml:space="preserve">Dostawa narzędzi dla PZS4 w Wejherowie </w:t>
      </w:r>
      <w:r w:rsidRPr="00E1431A">
        <w:rPr>
          <w:rFonts w:ascii="Calibri" w:hAnsi="Calibri" w:cs="Calibri"/>
          <w:b/>
          <w:sz w:val="22"/>
          <w:szCs w:val="22"/>
        </w:rPr>
        <w:t xml:space="preserve">stanowiących stanowiskowe </w:t>
      </w:r>
      <w:r w:rsidRPr="00013101">
        <w:rPr>
          <w:rFonts w:ascii="Calibri" w:hAnsi="Calibri" w:cs="Calibri"/>
          <w:b/>
          <w:sz w:val="22"/>
          <w:szCs w:val="22"/>
        </w:rPr>
        <w:t>wyposażenie dla 131 uczniów realizujących staże i praktyki”</w:t>
      </w:r>
      <w:r w:rsidRPr="00013101">
        <w:rPr>
          <w:rFonts w:ascii="Calibri" w:hAnsi="Calibri" w:cs="Calibri"/>
          <w:sz w:val="22"/>
          <w:szCs w:val="22"/>
        </w:rPr>
        <w:t xml:space="preserve"> </w:t>
      </w:r>
      <w:r w:rsidRPr="00013101">
        <w:rPr>
          <w:rFonts w:asciiTheme="minorHAnsi" w:hAnsiTheme="minorHAnsi" w:cstheme="minorHAnsi"/>
          <w:b/>
          <w:sz w:val="22"/>
          <w:szCs w:val="22"/>
        </w:rPr>
        <w:t xml:space="preserve">(Ogłoszenie nr </w:t>
      </w:r>
      <w:bookmarkStart w:id="4" w:name="_Hlk89415035"/>
      <w:r w:rsidRPr="00013101">
        <w:rPr>
          <w:rFonts w:asciiTheme="minorHAnsi" w:hAnsiTheme="minorHAnsi" w:cstheme="minorHAnsi"/>
          <w:b/>
          <w:sz w:val="22"/>
          <w:szCs w:val="22"/>
        </w:rPr>
        <w:t>201</w:t>
      </w:r>
      <w:r>
        <w:rPr>
          <w:rFonts w:asciiTheme="minorHAnsi" w:hAnsiTheme="minorHAnsi" w:cstheme="minorHAnsi"/>
          <w:b/>
          <w:sz w:val="22"/>
          <w:szCs w:val="22"/>
        </w:rPr>
        <w:t>8</w:t>
      </w:r>
      <w:r w:rsidRPr="00013101">
        <w:rPr>
          <w:rFonts w:asciiTheme="minorHAnsi" w:hAnsiTheme="minorHAnsi" w:cstheme="minorHAnsi"/>
          <w:b/>
          <w:sz w:val="22"/>
          <w:szCs w:val="22"/>
        </w:rPr>
        <w:t>/S 038-</w:t>
      </w:r>
      <w:bookmarkEnd w:id="4"/>
      <w:r w:rsidRPr="00013101">
        <w:rPr>
          <w:rFonts w:asciiTheme="minorHAnsi" w:hAnsiTheme="minorHAnsi" w:cstheme="minorHAnsi"/>
          <w:b/>
          <w:sz w:val="22"/>
          <w:szCs w:val="22"/>
        </w:rPr>
        <w:t xml:space="preserve">084030  </w:t>
      </w:r>
      <w:r w:rsidRPr="00013101">
        <w:rPr>
          <w:rFonts w:asciiTheme="minorHAnsi" w:hAnsiTheme="minorHAnsi" w:cstheme="minorHAnsi"/>
          <w:b/>
          <w:sz w:val="22"/>
          <w:szCs w:val="22"/>
        </w:rPr>
        <w:br/>
        <w:t>z dnia 23.02.2018 r.)</w:t>
      </w:r>
    </w:p>
    <w:p w14:paraId="16BCD80D" w14:textId="77777777" w:rsidR="00292FAF" w:rsidRPr="00AE3F33" w:rsidRDefault="00292FAF" w:rsidP="00292FAF">
      <w:pPr>
        <w:autoSpaceDE w:val="0"/>
        <w:autoSpaceDN w:val="0"/>
        <w:adjustRightInd w:val="0"/>
        <w:spacing w:before="120" w:after="120"/>
        <w:rPr>
          <w:rFonts w:asciiTheme="minorHAnsi" w:hAnsiTheme="minorHAnsi" w:cstheme="minorHAnsi"/>
          <w:sz w:val="22"/>
          <w:szCs w:val="22"/>
          <w:u w:val="single"/>
        </w:rPr>
      </w:pPr>
      <w:r w:rsidRPr="00AE3F33">
        <w:rPr>
          <w:rFonts w:asciiTheme="minorHAnsi" w:hAnsiTheme="minorHAnsi" w:cstheme="minorHAnsi"/>
          <w:sz w:val="22"/>
          <w:szCs w:val="22"/>
          <w:u w:val="single"/>
        </w:rPr>
        <w:t>Opis metodologii doboru próby dokumentów</w:t>
      </w:r>
    </w:p>
    <w:p w14:paraId="65B92697" w14:textId="77777777" w:rsidR="00292FAF" w:rsidRPr="00E1431A" w:rsidRDefault="00292FAF" w:rsidP="00EC13E7">
      <w:pPr>
        <w:spacing w:before="120" w:after="120"/>
        <w:jc w:val="both"/>
        <w:rPr>
          <w:rFonts w:ascii="Calibri" w:hAnsi="Calibri" w:cs="Calibri"/>
          <w:sz w:val="22"/>
          <w:szCs w:val="22"/>
        </w:rPr>
      </w:pPr>
      <w:r w:rsidRPr="00E1431A">
        <w:rPr>
          <w:rFonts w:ascii="Calibri" w:hAnsi="Calibri" w:cs="Calibri"/>
          <w:sz w:val="22"/>
          <w:szCs w:val="22"/>
        </w:rPr>
        <w:t xml:space="preserve">Zweryfikowano zamówienie o najwyższej wartości w projekcie w okresie objętym kontrolą udzielone </w:t>
      </w:r>
      <w:r>
        <w:rPr>
          <w:rFonts w:ascii="Calibri" w:hAnsi="Calibri" w:cs="Calibri"/>
          <w:sz w:val="22"/>
          <w:szCs w:val="22"/>
        </w:rPr>
        <w:br/>
      </w:r>
      <w:r w:rsidRPr="00E1431A">
        <w:rPr>
          <w:rFonts w:ascii="Calibri" w:hAnsi="Calibri" w:cs="Calibri"/>
          <w:sz w:val="22"/>
          <w:szCs w:val="22"/>
        </w:rPr>
        <w:t xml:space="preserve">z zastosowaniem ustawy PZP, w zakresie dostawy narzędzi dla PZS4 w Wejherowie stanowiących stanowiskowe wyposażenie dla 131 uczniów realizujących staże i praktyki (numer ogłoszenia </w:t>
      </w:r>
      <w:r>
        <w:rPr>
          <w:rFonts w:ascii="Calibri" w:hAnsi="Calibri" w:cs="Calibri"/>
          <w:sz w:val="22"/>
          <w:szCs w:val="22"/>
        </w:rPr>
        <w:br/>
      </w:r>
      <w:r w:rsidRPr="00E1431A">
        <w:rPr>
          <w:rFonts w:ascii="Calibri" w:hAnsi="Calibri" w:cs="Calibri"/>
          <w:sz w:val="22"/>
          <w:szCs w:val="22"/>
        </w:rPr>
        <w:t xml:space="preserve">o zamówieniu: 2018/S </w:t>
      </w:r>
      <w:r>
        <w:rPr>
          <w:rFonts w:ascii="Calibri" w:hAnsi="Calibri" w:cs="Calibri"/>
          <w:sz w:val="22"/>
          <w:szCs w:val="22"/>
        </w:rPr>
        <w:t>038</w:t>
      </w:r>
      <w:r w:rsidRPr="00E1431A">
        <w:rPr>
          <w:rFonts w:ascii="Calibri" w:hAnsi="Calibri" w:cs="Calibri"/>
          <w:sz w:val="22"/>
          <w:szCs w:val="22"/>
        </w:rPr>
        <w:t>-</w:t>
      </w:r>
      <w:r>
        <w:rPr>
          <w:rFonts w:ascii="Calibri" w:hAnsi="Calibri" w:cs="Calibri"/>
          <w:sz w:val="22"/>
          <w:szCs w:val="22"/>
        </w:rPr>
        <w:t>084030</w:t>
      </w:r>
      <w:r w:rsidRPr="00E1431A">
        <w:rPr>
          <w:rFonts w:ascii="Calibri" w:hAnsi="Calibri" w:cs="Calibri"/>
          <w:sz w:val="22"/>
          <w:szCs w:val="22"/>
        </w:rPr>
        <w:t xml:space="preserve">). Wartość szacunkowa zamówienia wynosiła 91 171,20 zł. Wartość udzielonego zamówienia, łącznie </w:t>
      </w:r>
      <w:r>
        <w:rPr>
          <w:rFonts w:ascii="Calibri" w:hAnsi="Calibri"/>
          <w:sz w:val="22"/>
          <w:szCs w:val="22"/>
        </w:rPr>
        <w:t>93 938,79 zł.</w:t>
      </w:r>
    </w:p>
    <w:p w14:paraId="0B0A4DB8" w14:textId="77777777" w:rsidR="00292FAF" w:rsidRPr="009F1F61" w:rsidRDefault="00292FAF" w:rsidP="00292FAF">
      <w:pPr>
        <w:spacing w:before="120" w:after="120"/>
        <w:jc w:val="both"/>
        <w:rPr>
          <w:rFonts w:asciiTheme="minorHAnsi" w:hAnsiTheme="minorHAnsi" w:cstheme="minorHAnsi"/>
          <w:sz w:val="22"/>
          <w:szCs w:val="22"/>
        </w:rPr>
      </w:pPr>
      <w:r w:rsidRPr="009F1F61">
        <w:rPr>
          <w:rFonts w:asciiTheme="minorHAnsi" w:hAnsiTheme="minorHAnsi" w:cstheme="minorHAnsi"/>
          <w:sz w:val="22"/>
          <w:szCs w:val="22"/>
        </w:rPr>
        <w:t>Przedłożono komplet dokumentacji dot. ww. zamówienia:</w:t>
      </w:r>
    </w:p>
    <w:p w14:paraId="25543DAC" w14:textId="77777777" w:rsidR="00292FAF" w:rsidRPr="009F1F61" w:rsidRDefault="00292FAF" w:rsidP="00E00DDD">
      <w:pPr>
        <w:numPr>
          <w:ilvl w:val="0"/>
          <w:numId w:val="181"/>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Kalkulację szacunkową opracowaną na podstawie badania rynku</w:t>
      </w:r>
      <w:r>
        <w:rPr>
          <w:rFonts w:asciiTheme="minorHAnsi" w:hAnsiTheme="minorHAnsi" w:cstheme="minorHAnsi"/>
          <w:sz w:val="22"/>
          <w:szCs w:val="22"/>
        </w:rPr>
        <w:t xml:space="preserve"> przez Zamawiającego</w:t>
      </w:r>
      <w:r w:rsidRPr="009F1F61">
        <w:rPr>
          <w:rFonts w:asciiTheme="minorHAnsi" w:hAnsiTheme="minorHAnsi" w:cstheme="minorHAnsi"/>
          <w:sz w:val="22"/>
          <w:szCs w:val="22"/>
        </w:rPr>
        <w:t xml:space="preserve"> z dnia </w:t>
      </w:r>
      <w:r>
        <w:rPr>
          <w:rFonts w:asciiTheme="minorHAnsi" w:hAnsiTheme="minorHAnsi" w:cstheme="minorHAnsi"/>
          <w:sz w:val="22"/>
          <w:szCs w:val="22"/>
        </w:rPr>
        <w:t>09</w:t>
      </w:r>
      <w:r w:rsidRPr="009F1F61">
        <w:rPr>
          <w:rFonts w:asciiTheme="minorHAnsi" w:hAnsiTheme="minorHAnsi" w:cstheme="minorHAnsi"/>
          <w:sz w:val="22"/>
          <w:szCs w:val="22"/>
        </w:rPr>
        <w:t>.0</w:t>
      </w:r>
      <w:r>
        <w:rPr>
          <w:rFonts w:asciiTheme="minorHAnsi" w:hAnsiTheme="minorHAnsi" w:cstheme="minorHAnsi"/>
          <w:sz w:val="22"/>
          <w:szCs w:val="22"/>
        </w:rPr>
        <w:t>2</w:t>
      </w:r>
      <w:r w:rsidRPr="009F1F61">
        <w:rPr>
          <w:rFonts w:asciiTheme="minorHAnsi" w:hAnsiTheme="minorHAnsi" w:cstheme="minorHAnsi"/>
          <w:sz w:val="22"/>
          <w:szCs w:val="22"/>
        </w:rPr>
        <w:t>.201</w:t>
      </w:r>
      <w:r>
        <w:rPr>
          <w:rFonts w:asciiTheme="minorHAnsi" w:hAnsiTheme="minorHAnsi" w:cstheme="minorHAnsi"/>
          <w:sz w:val="22"/>
          <w:szCs w:val="22"/>
        </w:rPr>
        <w:t>8</w:t>
      </w:r>
      <w:r w:rsidRPr="009F1F61">
        <w:rPr>
          <w:rFonts w:asciiTheme="minorHAnsi" w:hAnsiTheme="minorHAnsi" w:cstheme="minorHAnsi"/>
          <w:sz w:val="22"/>
          <w:szCs w:val="22"/>
        </w:rPr>
        <w:t xml:space="preserve"> r.,</w:t>
      </w:r>
    </w:p>
    <w:p w14:paraId="2BCEC14F" w14:textId="77777777" w:rsidR="00292FAF" w:rsidRPr="009F1F61" w:rsidRDefault="00292FAF" w:rsidP="00E00DDD">
      <w:pPr>
        <w:numPr>
          <w:ilvl w:val="0"/>
          <w:numId w:val="181"/>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Zarządzenie nr 07/2018 Dyrektora Powiatowego Zespołu Szkół Nr 4 im. J. Wejhera w Wejherowie </w:t>
      </w:r>
      <w:r>
        <w:rPr>
          <w:rFonts w:asciiTheme="minorHAnsi" w:hAnsiTheme="minorHAnsi" w:cstheme="minorHAnsi"/>
          <w:sz w:val="22"/>
          <w:szCs w:val="22"/>
        </w:rPr>
        <w:br/>
        <w:t xml:space="preserve">z dnia 20.02.2018 r. w sprawie </w:t>
      </w:r>
      <w:r w:rsidRPr="009F1F61">
        <w:rPr>
          <w:rFonts w:asciiTheme="minorHAnsi" w:hAnsiTheme="minorHAnsi" w:cstheme="minorHAnsi"/>
          <w:sz w:val="22"/>
          <w:szCs w:val="22"/>
        </w:rPr>
        <w:t>powołani</w:t>
      </w:r>
      <w:r>
        <w:rPr>
          <w:rFonts w:asciiTheme="minorHAnsi" w:hAnsiTheme="minorHAnsi" w:cstheme="minorHAnsi"/>
          <w:sz w:val="22"/>
          <w:szCs w:val="22"/>
        </w:rPr>
        <w:t>a</w:t>
      </w:r>
      <w:r w:rsidRPr="009F1F61">
        <w:rPr>
          <w:rFonts w:asciiTheme="minorHAnsi" w:hAnsiTheme="minorHAnsi" w:cstheme="minorHAnsi"/>
          <w:sz w:val="22"/>
          <w:szCs w:val="22"/>
        </w:rPr>
        <w:t xml:space="preserve"> Komisji Przetargowej</w:t>
      </w:r>
      <w:r>
        <w:rPr>
          <w:rFonts w:asciiTheme="minorHAnsi" w:hAnsiTheme="minorHAnsi" w:cstheme="minorHAnsi"/>
          <w:sz w:val="22"/>
          <w:szCs w:val="22"/>
        </w:rPr>
        <w:t xml:space="preserve"> do przeprowadzania postępowania o udzielenie zamówienia publicznego na dostawę narzędzi,</w:t>
      </w:r>
    </w:p>
    <w:p w14:paraId="35DAB4AA" w14:textId="77777777" w:rsidR="00292FAF" w:rsidRPr="008F62D7" w:rsidRDefault="00292FAF" w:rsidP="00E00DDD">
      <w:pPr>
        <w:pStyle w:val="Akapitzlist"/>
        <w:numPr>
          <w:ilvl w:val="0"/>
          <w:numId w:val="184"/>
        </w:numPr>
        <w:suppressAutoHyphens/>
        <w:autoSpaceDN w:val="0"/>
        <w:spacing w:after="0" w:line="240" w:lineRule="auto"/>
        <w:ind w:left="313" w:hanging="283"/>
        <w:jc w:val="both"/>
        <w:textAlignment w:val="baseline"/>
      </w:pPr>
      <w:bookmarkStart w:id="5" w:name="_Hlk89343104"/>
      <w:r w:rsidRPr="008F62D7">
        <w:rPr>
          <w:rFonts w:asciiTheme="minorHAnsi" w:hAnsiTheme="minorHAnsi" w:cstheme="minorHAnsi"/>
        </w:rPr>
        <w:t xml:space="preserve">Oświadczenia dotyczące niepodlegania wyłączeniu z czynności w postępowaniu o udzielenie zamówienia </w:t>
      </w:r>
      <w:bookmarkEnd w:id="5"/>
      <w:r w:rsidRPr="008F62D7">
        <w:t xml:space="preserve">Pani Anny Wilk z dnia 13.04.2018 r. (Kierownika Zamawiającego), Pana Cezarego Lewandowskiego z dnia 16.04.2018 r. (Przewodniczącego komisji przetargowej), Pana Karola Jaworskiego z dnia 13.04.2018 r. (Zastępca przewodniczącego komisji przetargowej), Pani Iwony </w:t>
      </w:r>
      <w:proofErr w:type="spellStart"/>
      <w:r w:rsidRPr="008F62D7">
        <w:t>Styn</w:t>
      </w:r>
      <w:proofErr w:type="spellEnd"/>
      <w:r w:rsidRPr="008F62D7">
        <w:t xml:space="preserve"> z dnia 13.04.2018 r. (Sekretarza komisji przetargowej), Pana Wojciecha </w:t>
      </w:r>
      <w:proofErr w:type="spellStart"/>
      <w:r w:rsidRPr="008F62D7">
        <w:t>Rybakowskiego</w:t>
      </w:r>
      <w:proofErr w:type="spellEnd"/>
      <w:r w:rsidRPr="008F62D7">
        <w:t xml:space="preserve"> z dnia </w:t>
      </w:r>
      <w:r w:rsidRPr="008F62D7">
        <w:lastRenderedPageBreak/>
        <w:t xml:space="preserve">13.04.2018 r. (Członka komisji przetargowej), Pani Edyty </w:t>
      </w:r>
      <w:proofErr w:type="spellStart"/>
      <w:r w:rsidRPr="008F62D7">
        <w:t>Cierockiej</w:t>
      </w:r>
      <w:proofErr w:type="spellEnd"/>
      <w:r w:rsidRPr="008F62D7">
        <w:t xml:space="preserve"> z dnia 16.04.2018 r. (Członka komisji przetargowej),</w:t>
      </w:r>
    </w:p>
    <w:p w14:paraId="2251A3BE" w14:textId="77777777" w:rsidR="00292FAF" w:rsidRPr="003F663C" w:rsidRDefault="00292FAF" w:rsidP="00E00DDD">
      <w:pPr>
        <w:numPr>
          <w:ilvl w:val="0"/>
          <w:numId w:val="181"/>
        </w:numPr>
        <w:ind w:left="284" w:hanging="284"/>
        <w:jc w:val="both"/>
        <w:rPr>
          <w:rFonts w:asciiTheme="minorHAnsi" w:hAnsiTheme="minorHAnsi" w:cstheme="minorHAnsi"/>
          <w:sz w:val="22"/>
          <w:szCs w:val="22"/>
        </w:rPr>
      </w:pPr>
      <w:r w:rsidRPr="003F663C">
        <w:rPr>
          <w:rFonts w:asciiTheme="minorHAnsi" w:hAnsiTheme="minorHAnsi" w:cstheme="minorHAnsi"/>
          <w:sz w:val="22"/>
          <w:szCs w:val="22"/>
        </w:rPr>
        <w:t xml:space="preserve">Ogłoszenie o zamówieniu nr 2018/S 038-084030 opublikowane w Dzienniku Urzędowym Unii Europejskiej: </w:t>
      </w:r>
      <w:hyperlink r:id="rId11" w:history="1">
        <w:r w:rsidRPr="003F663C">
          <w:rPr>
            <w:rStyle w:val="Hipercze"/>
            <w:rFonts w:asciiTheme="minorHAnsi" w:hAnsiTheme="minorHAnsi" w:cstheme="minorHAnsi"/>
            <w:sz w:val="22"/>
            <w:szCs w:val="22"/>
          </w:rPr>
          <w:t>https://ted.europa.eu/udl?uri=TED:NOTICE:107540-2017:TEXT:PL:HTML&amp;tabId=1</w:t>
        </w:r>
      </w:hyperlink>
      <w:r w:rsidRPr="003F663C">
        <w:rPr>
          <w:rFonts w:asciiTheme="minorHAnsi" w:hAnsiTheme="minorHAnsi" w:cstheme="minorHAnsi"/>
          <w:sz w:val="22"/>
          <w:szCs w:val="22"/>
        </w:rPr>
        <w:t xml:space="preserve"> </w:t>
      </w:r>
      <w:r w:rsidRPr="003F663C">
        <w:rPr>
          <w:rFonts w:asciiTheme="minorHAnsi" w:hAnsiTheme="minorHAnsi" w:cstheme="minorHAnsi"/>
          <w:sz w:val="22"/>
          <w:szCs w:val="22"/>
        </w:rPr>
        <w:br/>
        <w:t>w dniu 23.02.2018 r.,</w:t>
      </w:r>
    </w:p>
    <w:p w14:paraId="31037C87" w14:textId="77777777" w:rsidR="00292FAF" w:rsidRPr="00C772F8" w:rsidRDefault="00292FAF" w:rsidP="00E00DDD">
      <w:pPr>
        <w:numPr>
          <w:ilvl w:val="0"/>
          <w:numId w:val="181"/>
        </w:numPr>
        <w:ind w:left="284" w:hanging="284"/>
        <w:jc w:val="both"/>
        <w:rPr>
          <w:rFonts w:asciiTheme="minorHAnsi" w:hAnsiTheme="minorHAnsi" w:cstheme="minorHAnsi"/>
          <w:sz w:val="22"/>
          <w:szCs w:val="22"/>
        </w:rPr>
      </w:pPr>
      <w:r w:rsidRPr="00C772F8">
        <w:rPr>
          <w:rFonts w:asciiTheme="minorHAnsi" w:hAnsiTheme="minorHAnsi" w:cstheme="minorHAnsi"/>
          <w:sz w:val="22"/>
          <w:szCs w:val="22"/>
        </w:rPr>
        <w:t xml:space="preserve">SIWZ </w:t>
      </w:r>
      <w:r w:rsidRPr="00C772F8">
        <w:rPr>
          <w:rFonts w:ascii="Calibri" w:hAnsi="Calibri" w:cs="Arial"/>
          <w:sz w:val="22"/>
          <w:szCs w:val="22"/>
        </w:rPr>
        <w:t xml:space="preserve">została udostępniona na stronie internetowej </w:t>
      </w:r>
      <w:hyperlink r:id="rId12" w:history="1">
        <w:r w:rsidRPr="00C772F8">
          <w:rPr>
            <w:rStyle w:val="Hipercze"/>
            <w:rFonts w:ascii="Calibri" w:hAnsi="Calibri" w:cs="Arial"/>
            <w:sz w:val="22"/>
            <w:szCs w:val="22"/>
          </w:rPr>
          <w:t>www.zspg4.wejher.pl</w:t>
        </w:r>
      </w:hyperlink>
      <w:r w:rsidRPr="00C772F8">
        <w:rPr>
          <w:rFonts w:ascii="Calibri" w:hAnsi="Calibri" w:cs="Arial"/>
          <w:sz w:val="22"/>
          <w:szCs w:val="22"/>
        </w:rPr>
        <w:t xml:space="preserve"> od 23.02.2018 r. do 13.04.2018 r. </w:t>
      </w:r>
      <w:r w:rsidRPr="00C772F8">
        <w:rPr>
          <w:rFonts w:asciiTheme="minorHAnsi" w:hAnsiTheme="minorHAnsi" w:cstheme="minorHAnsi"/>
          <w:sz w:val="22"/>
          <w:szCs w:val="22"/>
        </w:rPr>
        <w:t>Ostateczny termin składania ofert wyznaczono na dzień 13.04.2018 r. na godz. 10:30</w:t>
      </w:r>
      <w:r w:rsidRPr="00C772F8">
        <w:rPr>
          <w:rFonts w:ascii="Calibri" w:hAnsi="Calibri" w:cs="Arial"/>
          <w:sz w:val="22"/>
          <w:szCs w:val="22"/>
        </w:rPr>
        <w:t xml:space="preserve"> w siedzibie Zamawiającego w Wejherowie przy ul. 3 Maja 4, Biuro Obsługi Interesanta. Termin otwarcia ofert wyznaczono na dzień 13.04.2018 r. na godz. 11:00 w siedzibie Zamawiającego </w:t>
      </w:r>
      <w:r>
        <w:rPr>
          <w:rFonts w:ascii="Calibri" w:hAnsi="Calibri" w:cs="Arial"/>
          <w:sz w:val="22"/>
          <w:szCs w:val="22"/>
        </w:rPr>
        <w:br/>
      </w:r>
      <w:r w:rsidRPr="00C772F8">
        <w:rPr>
          <w:rFonts w:ascii="Calibri" w:hAnsi="Calibri" w:cs="Arial"/>
          <w:sz w:val="22"/>
          <w:szCs w:val="22"/>
        </w:rPr>
        <w:t>w Wejherowie przy ul. 3 Maja 4, pokój 08</w:t>
      </w:r>
      <w:r w:rsidRPr="00C772F8">
        <w:rPr>
          <w:rFonts w:asciiTheme="minorHAnsi" w:hAnsiTheme="minorHAnsi" w:cstheme="minorHAnsi"/>
          <w:sz w:val="22"/>
          <w:szCs w:val="22"/>
        </w:rPr>
        <w:t xml:space="preserve">, </w:t>
      </w:r>
    </w:p>
    <w:p w14:paraId="6DCD0BF9" w14:textId="77777777" w:rsidR="00292FAF" w:rsidRPr="00672AB1" w:rsidRDefault="00292FAF" w:rsidP="00E00DDD">
      <w:pPr>
        <w:pStyle w:val="Akapitzlist"/>
        <w:numPr>
          <w:ilvl w:val="0"/>
          <w:numId w:val="185"/>
        </w:numPr>
        <w:suppressAutoHyphens/>
        <w:autoSpaceDN w:val="0"/>
        <w:spacing w:after="0" w:line="240" w:lineRule="auto"/>
        <w:ind w:left="312" w:hanging="283"/>
        <w:jc w:val="both"/>
        <w:textAlignment w:val="baseline"/>
      </w:pPr>
      <w:r w:rsidRPr="00A14812">
        <w:t xml:space="preserve">Formularze ofertowe złożone przez: P.P.H.U BORMAX Jakub </w:t>
      </w:r>
      <w:proofErr w:type="spellStart"/>
      <w:r w:rsidRPr="00A14812">
        <w:t>Bornowski</w:t>
      </w:r>
      <w:proofErr w:type="spellEnd"/>
      <w:r w:rsidRPr="00A14812">
        <w:t>, ul. Przemysłowa 19 B, 84-200 Wejherowo</w:t>
      </w:r>
      <w:r>
        <w:t xml:space="preserve"> w dniu 26.03.2018 r</w:t>
      </w:r>
      <w:r w:rsidRPr="00A14812">
        <w:t>, Z.U.J. ELKOT, K</w:t>
      </w:r>
      <w:r>
        <w:t>r</w:t>
      </w:r>
      <w:r w:rsidRPr="00A14812">
        <w:t>zysztof Kotkowski, ul. Jesionowa 31 B, 25-540 Kielce</w:t>
      </w:r>
      <w:r>
        <w:t xml:space="preserve"> w dniu 26.03.2018 r.</w:t>
      </w:r>
      <w:r w:rsidRPr="00A14812">
        <w:t xml:space="preserve">, KLIMAR, M. </w:t>
      </w:r>
      <w:proofErr w:type="spellStart"/>
      <w:r w:rsidRPr="00A14812">
        <w:t>Klityński</w:t>
      </w:r>
      <w:proofErr w:type="spellEnd"/>
      <w:r w:rsidRPr="00A14812">
        <w:t xml:space="preserve">, N. </w:t>
      </w:r>
      <w:proofErr w:type="spellStart"/>
      <w:r w:rsidRPr="00A14812">
        <w:t>Klityński</w:t>
      </w:r>
      <w:proofErr w:type="spellEnd"/>
      <w:r w:rsidRPr="00A14812">
        <w:t xml:space="preserve"> sp. jawna, ul. Jagodowa 16, 53-007 Wrocław</w:t>
      </w:r>
      <w:r>
        <w:t xml:space="preserve"> w dniu 23.03.2018 r.</w:t>
      </w:r>
      <w:r w:rsidRPr="00A14812">
        <w:t xml:space="preserve">, </w:t>
      </w:r>
      <w:proofErr w:type="spellStart"/>
      <w:r w:rsidRPr="00A14812">
        <w:t>MaGoPoll</w:t>
      </w:r>
      <w:proofErr w:type="spellEnd"/>
      <w:r w:rsidRPr="00A14812">
        <w:t xml:space="preserve"> Robert </w:t>
      </w:r>
      <w:proofErr w:type="spellStart"/>
      <w:r w:rsidRPr="00A14812">
        <w:t>Gogacz</w:t>
      </w:r>
      <w:proofErr w:type="spellEnd"/>
      <w:r w:rsidRPr="00A14812">
        <w:t>, ul. Witosa 67, 26-600 Radom</w:t>
      </w:r>
      <w:r>
        <w:t xml:space="preserve"> w dniu 28.03.2018 r.</w:t>
      </w:r>
      <w:r w:rsidRPr="00A14812">
        <w:t>, P.H. KOGEX sp. z o.o., ul. Gajowa 53/16, 50-520 Wrocław</w:t>
      </w:r>
      <w:r>
        <w:t xml:space="preserve"> w dniu 12.04.2018 r.</w:t>
      </w:r>
      <w:r w:rsidRPr="00A14812">
        <w:t xml:space="preserve">, BALT </w:t>
      </w:r>
      <w:r w:rsidRPr="00C6584E">
        <w:t xml:space="preserve">SYSTEM Karolina </w:t>
      </w:r>
      <w:proofErr w:type="spellStart"/>
      <w:r w:rsidRPr="00C6584E">
        <w:t>Bodnar</w:t>
      </w:r>
      <w:proofErr w:type="spellEnd"/>
      <w:r w:rsidRPr="00C6584E">
        <w:t>, ul. Gronostajowa 4, 80-175 Gdańsk w dniu 13.04.2018 r. o godz. 09.55 wraz z formularzem cenowym do części I oraz</w:t>
      </w:r>
      <w:r w:rsidRPr="004F39D1">
        <w:t xml:space="preserve"> potwierdzeniem dokonania wpłaty wadium </w:t>
      </w:r>
      <w:r>
        <w:br/>
      </w:r>
      <w:r w:rsidRPr="004F39D1">
        <w:t>w wysokości 2 000,00 zł przelewem na rachunek bankowy o nr 94 8350</w:t>
      </w:r>
      <w:r w:rsidRPr="00A14812">
        <w:t xml:space="preserve"> 0004 0009 6582 2000 0020 w Kaszubskim Banku </w:t>
      </w:r>
      <w:r w:rsidRPr="00672AB1">
        <w:t>Spółdzielczym, a wymagana kwota jest widoczna na koncie Zamawiającego do godz. 10.30 dnia 13.04.2018 r.,</w:t>
      </w:r>
    </w:p>
    <w:p w14:paraId="6E5153DA" w14:textId="77777777" w:rsidR="00292FAF" w:rsidRPr="008F24C6" w:rsidRDefault="00292FAF" w:rsidP="00E00DDD">
      <w:pPr>
        <w:pStyle w:val="Akapitzlist"/>
        <w:numPr>
          <w:ilvl w:val="0"/>
          <w:numId w:val="185"/>
        </w:numPr>
        <w:suppressAutoHyphens/>
        <w:autoSpaceDN w:val="0"/>
        <w:spacing w:after="0" w:line="240" w:lineRule="auto"/>
        <w:ind w:left="312" w:hanging="283"/>
        <w:jc w:val="both"/>
        <w:textAlignment w:val="baseline"/>
      </w:pPr>
      <w:r w:rsidRPr="008F24C6">
        <w:t xml:space="preserve">Oświadczenie o przynależności albo braku przynależności do tej samej grupy kapitałowej z dnia 16.04.2018 r. wybranego Wykonawcy reprezentowanego przez Pana Krzysztofa </w:t>
      </w:r>
      <w:proofErr w:type="spellStart"/>
      <w:r w:rsidRPr="008F24C6">
        <w:t>Kolkowskiego</w:t>
      </w:r>
      <w:proofErr w:type="spellEnd"/>
      <w:r w:rsidRPr="008F24C6">
        <w:t>,</w:t>
      </w:r>
    </w:p>
    <w:p w14:paraId="410AD0E6" w14:textId="77777777" w:rsidR="00292FAF" w:rsidRPr="00B41242" w:rsidRDefault="00292FAF" w:rsidP="00E00DDD">
      <w:pPr>
        <w:pStyle w:val="Akapitzlist"/>
        <w:numPr>
          <w:ilvl w:val="0"/>
          <w:numId w:val="185"/>
        </w:numPr>
        <w:spacing w:after="0" w:line="240" w:lineRule="auto"/>
        <w:ind w:left="312" w:hanging="283"/>
        <w:contextualSpacing/>
        <w:jc w:val="both"/>
      </w:pPr>
      <w:r w:rsidRPr="00B41242">
        <w:t xml:space="preserve">Informację z otwarcia ofert z dnia 13.04.2018 r. wraz z listą obecności z otwarcia ofert </w:t>
      </w:r>
      <w:r w:rsidRPr="00B41242">
        <w:br/>
        <w:t>w dniu 13.04.2018 r. o godzinie 11:00,</w:t>
      </w:r>
    </w:p>
    <w:p w14:paraId="56FCE763" w14:textId="77777777" w:rsidR="00292FAF" w:rsidRPr="00890A46" w:rsidRDefault="00292FAF" w:rsidP="00E00DDD">
      <w:pPr>
        <w:pStyle w:val="Akapitzlist"/>
        <w:numPr>
          <w:ilvl w:val="0"/>
          <w:numId w:val="185"/>
        </w:numPr>
        <w:suppressAutoHyphens/>
        <w:autoSpaceDN w:val="0"/>
        <w:spacing w:after="0" w:line="240" w:lineRule="auto"/>
        <w:ind w:left="312" w:hanging="283"/>
        <w:jc w:val="both"/>
        <w:textAlignment w:val="baseline"/>
      </w:pPr>
      <w:r w:rsidRPr="00B41242">
        <w:t>Informację o wyborze najkorzystniejszej</w:t>
      </w:r>
      <w:r w:rsidRPr="00890A46">
        <w:t xml:space="preserve"> oferty z dnia 04.05.2018 r. przekazano mailowo do Wykonawców, którzy złożyli oferty w ramach kontrolowanego postępowania,</w:t>
      </w:r>
    </w:p>
    <w:p w14:paraId="3F45A704" w14:textId="77777777" w:rsidR="00292FAF" w:rsidRPr="00FC4C22" w:rsidRDefault="00292FAF" w:rsidP="00E00DDD">
      <w:pPr>
        <w:numPr>
          <w:ilvl w:val="0"/>
          <w:numId w:val="182"/>
        </w:numPr>
        <w:ind w:left="284" w:hanging="284"/>
        <w:jc w:val="both"/>
        <w:rPr>
          <w:rFonts w:asciiTheme="minorHAnsi" w:hAnsiTheme="minorHAnsi" w:cstheme="minorHAnsi"/>
          <w:sz w:val="22"/>
          <w:szCs w:val="22"/>
        </w:rPr>
      </w:pPr>
      <w:r w:rsidRPr="00FC4C22">
        <w:rPr>
          <w:rFonts w:ascii="Calibri" w:hAnsi="Calibri" w:cs="Arial"/>
          <w:sz w:val="22"/>
          <w:szCs w:val="22"/>
        </w:rPr>
        <w:t>Protokołu postępowania o udzielenie zamówienia w trybie przetargu nieograniczonego z dnia 31.05.2018 r. podpisanego przez Panią Annę Wilk (Kierownika zamawiającego),</w:t>
      </w:r>
    </w:p>
    <w:p w14:paraId="6E252D6D" w14:textId="77777777" w:rsidR="00292FAF" w:rsidRPr="00C85EAA" w:rsidRDefault="00292FAF" w:rsidP="00E00DDD">
      <w:pPr>
        <w:numPr>
          <w:ilvl w:val="0"/>
          <w:numId w:val="182"/>
        </w:numPr>
        <w:ind w:left="284" w:hanging="284"/>
        <w:jc w:val="both"/>
        <w:rPr>
          <w:rFonts w:asciiTheme="minorHAnsi" w:hAnsiTheme="minorHAnsi" w:cstheme="minorHAnsi"/>
          <w:sz w:val="22"/>
          <w:szCs w:val="22"/>
        </w:rPr>
      </w:pPr>
      <w:r w:rsidRPr="003F663C">
        <w:rPr>
          <w:rFonts w:ascii="Calibri" w:hAnsi="Calibri" w:cs="Arial"/>
          <w:sz w:val="22"/>
          <w:szCs w:val="22"/>
        </w:rPr>
        <w:t xml:space="preserve">Umowę nr PZS4/11/272/2018 zawartą w dniu 22.05.2018 r. pomiędzy Powiatem Wejherowskim  - z siedzibą w Wejherowie przy ul. 3 Maja 4, który reprezentuje Pani Anna Wilk Dyrektor </w:t>
      </w:r>
      <w:r w:rsidRPr="00C85EAA">
        <w:rPr>
          <w:rFonts w:ascii="Calibri" w:hAnsi="Calibri" w:cs="Arial"/>
          <w:sz w:val="22"/>
          <w:szCs w:val="22"/>
        </w:rPr>
        <w:t xml:space="preserve">Powiatowego Zespołu Szkół Nr 4 im. Jakuba Wejhera a firmą Z.U.H. ELKOT, Krzysztof Kotkowski, ul. Jesionowa 31B, 25-540 Kielce, NIP: 7960073533, której przedmiotem jest dostawa narzędzi dla Powiatowego Zespołu Szkół nr 4 w Wejherowie stanowiących stanowiskowe wyposażenie dla uczniów realizujących staże i praktyki. Wynagrodzenie brutto wynosi: </w:t>
      </w:r>
      <w:r w:rsidRPr="00973A86">
        <w:rPr>
          <w:rFonts w:ascii="Calibri" w:hAnsi="Calibri" w:cs="Calibri"/>
          <w:sz w:val="22"/>
          <w:szCs w:val="22"/>
        </w:rPr>
        <w:t>93 938,79</w:t>
      </w:r>
      <w:r w:rsidRPr="009C7AB1">
        <w:rPr>
          <w:rFonts w:ascii="Calibri" w:hAnsi="Calibri" w:cs="Calibri"/>
          <w:b/>
          <w:sz w:val="22"/>
          <w:szCs w:val="22"/>
        </w:rPr>
        <w:t xml:space="preserve"> </w:t>
      </w:r>
      <w:r w:rsidRPr="00C85EAA">
        <w:rPr>
          <w:rFonts w:ascii="Calibri" w:hAnsi="Calibri" w:cs="Arial"/>
          <w:sz w:val="22"/>
          <w:szCs w:val="22"/>
        </w:rPr>
        <w:t xml:space="preserve">złotych, a termin realizacji zamówienia wyznaczono do dnia 31 sierpnia 2018 r. </w:t>
      </w:r>
    </w:p>
    <w:p w14:paraId="234C9ACC" w14:textId="77777777" w:rsidR="00292FAF" w:rsidRPr="00C85EAA" w:rsidRDefault="00292FAF" w:rsidP="00E00DDD">
      <w:pPr>
        <w:numPr>
          <w:ilvl w:val="0"/>
          <w:numId w:val="182"/>
        </w:numPr>
        <w:ind w:left="284" w:hanging="284"/>
        <w:jc w:val="both"/>
        <w:rPr>
          <w:rFonts w:asciiTheme="minorHAnsi" w:hAnsiTheme="minorHAnsi" w:cstheme="minorHAnsi"/>
          <w:sz w:val="22"/>
          <w:szCs w:val="22"/>
        </w:rPr>
      </w:pPr>
      <w:r w:rsidRPr="00C85EAA">
        <w:rPr>
          <w:rFonts w:asciiTheme="minorHAnsi" w:hAnsiTheme="minorHAnsi" w:cstheme="minorHAnsi"/>
          <w:sz w:val="22"/>
          <w:szCs w:val="22"/>
        </w:rPr>
        <w:t xml:space="preserve">Informację o zawarciu umowy nr </w:t>
      </w:r>
      <w:r w:rsidRPr="00C85EAA">
        <w:rPr>
          <w:rFonts w:ascii="Calibri" w:hAnsi="Calibri" w:cs="Arial"/>
          <w:sz w:val="22"/>
          <w:szCs w:val="22"/>
        </w:rPr>
        <w:t xml:space="preserve">PZS4/11/272/2018 </w:t>
      </w:r>
      <w:r w:rsidRPr="00C85EAA">
        <w:rPr>
          <w:rFonts w:asciiTheme="minorHAnsi" w:hAnsiTheme="minorHAnsi" w:cstheme="minorHAnsi"/>
          <w:sz w:val="22"/>
          <w:szCs w:val="22"/>
        </w:rPr>
        <w:t xml:space="preserve">zamieszczono w Dzienniku Urzędowym UE </w:t>
      </w:r>
      <w:r w:rsidRPr="00C85EAA">
        <w:rPr>
          <w:rFonts w:ascii="Calibri" w:hAnsi="Calibri" w:cs="Arial"/>
          <w:sz w:val="22"/>
          <w:szCs w:val="22"/>
        </w:rPr>
        <w:t>(</w:t>
      </w:r>
      <w:r w:rsidRPr="00C85EAA">
        <w:rPr>
          <w:rStyle w:val="Hipercze"/>
          <w:rFonts w:ascii="Calibri" w:hAnsi="Calibri" w:cs="Arial"/>
          <w:sz w:val="22"/>
          <w:szCs w:val="22"/>
        </w:rPr>
        <w:t>https://ted.europa.eu/udl?uri=TED:NOTICE:232732-2018:TEXT:PL:HTML</w:t>
      </w:r>
      <w:r w:rsidRPr="00C85EAA">
        <w:rPr>
          <w:rFonts w:ascii="Calibri" w:hAnsi="Calibri" w:cs="Arial"/>
          <w:sz w:val="22"/>
          <w:szCs w:val="22"/>
        </w:rPr>
        <w:t>) w dniu 28.05.2018 r.</w:t>
      </w:r>
    </w:p>
    <w:p w14:paraId="4CDB42AD" w14:textId="77777777" w:rsidR="00292FAF" w:rsidRPr="001C28C8" w:rsidRDefault="00292FAF" w:rsidP="00E00DDD">
      <w:pPr>
        <w:numPr>
          <w:ilvl w:val="0"/>
          <w:numId w:val="182"/>
        </w:numPr>
        <w:ind w:left="284" w:hanging="284"/>
        <w:jc w:val="both"/>
        <w:rPr>
          <w:rFonts w:asciiTheme="minorHAnsi" w:hAnsiTheme="minorHAnsi" w:cstheme="minorHAnsi"/>
          <w:sz w:val="22"/>
          <w:szCs w:val="22"/>
        </w:rPr>
      </w:pPr>
      <w:r w:rsidRPr="001C28C8">
        <w:rPr>
          <w:rFonts w:asciiTheme="minorHAnsi" w:hAnsiTheme="minorHAnsi" w:cstheme="minorHAnsi"/>
          <w:sz w:val="22"/>
          <w:szCs w:val="22"/>
        </w:rPr>
        <w:t>Protokół odbioru z dnia 30.05.2018 r. w sprawie dostarczenia i odbioru</w:t>
      </w:r>
      <w:r>
        <w:rPr>
          <w:rFonts w:asciiTheme="minorHAnsi" w:hAnsiTheme="minorHAnsi" w:cstheme="minorHAnsi"/>
          <w:sz w:val="22"/>
          <w:szCs w:val="22"/>
        </w:rPr>
        <w:t>:</w:t>
      </w:r>
      <w:r w:rsidRPr="001C28C8">
        <w:rPr>
          <w:rFonts w:asciiTheme="minorHAnsi" w:hAnsiTheme="minorHAnsi" w:cstheme="minorHAnsi"/>
          <w:sz w:val="22"/>
          <w:szCs w:val="22"/>
        </w:rPr>
        <w:t xml:space="preserve"> wiertarek udarowych – 56 szt., wiertarko – wkrętarek – 56 szt., zestawu kluczy nasadowych – 56 szt., zestawu wkrętaków – 56 szt., wiert</w:t>
      </w:r>
      <w:r>
        <w:rPr>
          <w:rFonts w:asciiTheme="minorHAnsi" w:hAnsiTheme="minorHAnsi" w:cstheme="minorHAnsi"/>
          <w:sz w:val="22"/>
          <w:szCs w:val="22"/>
        </w:rPr>
        <w:t>eł</w:t>
      </w:r>
      <w:r w:rsidRPr="001C28C8">
        <w:rPr>
          <w:rFonts w:asciiTheme="minorHAnsi" w:hAnsiTheme="minorHAnsi" w:cstheme="minorHAnsi"/>
          <w:sz w:val="22"/>
          <w:szCs w:val="22"/>
        </w:rPr>
        <w:t xml:space="preserve"> i bit</w:t>
      </w:r>
      <w:r>
        <w:rPr>
          <w:rFonts w:asciiTheme="minorHAnsi" w:hAnsiTheme="minorHAnsi" w:cstheme="minorHAnsi"/>
          <w:sz w:val="22"/>
          <w:szCs w:val="22"/>
        </w:rPr>
        <w:t>ów</w:t>
      </w:r>
      <w:r w:rsidRPr="001C28C8">
        <w:rPr>
          <w:rFonts w:asciiTheme="minorHAnsi" w:hAnsiTheme="minorHAnsi" w:cstheme="minorHAnsi"/>
          <w:sz w:val="22"/>
          <w:szCs w:val="22"/>
        </w:rPr>
        <w:t xml:space="preserve"> – 56 szt.  zgodnie z umową nr </w:t>
      </w:r>
      <w:r w:rsidRPr="001C28C8">
        <w:rPr>
          <w:rFonts w:ascii="Calibri" w:hAnsi="Calibri" w:cs="Arial"/>
          <w:sz w:val="22"/>
          <w:szCs w:val="22"/>
        </w:rPr>
        <w:t>PZS4/11/272/2018</w:t>
      </w:r>
      <w:r>
        <w:rPr>
          <w:rFonts w:ascii="Calibri" w:hAnsi="Calibri" w:cs="Arial"/>
          <w:sz w:val="22"/>
          <w:szCs w:val="22"/>
        </w:rPr>
        <w:t>,</w:t>
      </w:r>
    </w:p>
    <w:p w14:paraId="1299B407" w14:textId="77777777" w:rsidR="00292FAF" w:rsidRPr="001C28C8" w:rsidRDefault="00292FAF" w:rsidP="00E00DDD">
      <w:pPr>
        <w:numPr>
          <w:ilvl w:val="0"/>
          <w:numId w:val="182"/>
        </w:numPr>
        <w:ind w:left="284" w:hanging="284"/>
        <w:jc w:val="both"/>
        <w:rPr>
          <w:rFonts w:asciiTheme="minorHAnsi" w:hAnsiTheme="minorHAnsi" w:cstheme="minorHAnsi"/>
          <w:sz w:val="22"/>
          <w:szCs w:val="22"/>
        </w:rPr>
      </w:pPr>
      <w:r w:rsidRPr="001C28C8">
        <w:rPr>
          <w:rFonts w:asciiTheme="minorHAnsi" w:hAnsiTheme="minorHAnsi" w:cstheme="minorHAnsi"/>
          <w:sz w:val="22"/>
          <w:szCs w:val="22"/>
        </w:rPr>
        <w:t xml:space="preserve">Protokół odbioru z dnia </w:t>
      </w:r>
      <w:r>
        <w:rPr>
          <w:rFonts w:asciiTheme="minorHAnsi" w:hAnsiTheme="minorHAnsi" w:cstheme="minorHAnsi"/>
          <w:sz w:val="22"/>
          <w:szCs w:val="22"/>
        </w:rPr>
        <w:t>15</w:t>
      </w:r>
      <w:r w:rsidRPr="001C28C8">
        <w:rPr>
          <w:rFonts w:asciiTheme="minorHAnsi" w:hAnsiTheme="minorHAnsi" w:cstheme="minorHAnsi"/>
          <w:sz w:val="22"/>
          <w:szCs w:val="22"/>
        </w:rPr>
        <w:t>.0</w:t>
      </w:r>
      <w:r>
        <w:rPr>
          <w:rFonts w:asciiTheme="minorHAnsi" w:hAnsiTheme="minorHAnsi" w:cstheme="minorHAnsi"/>
          <w:sz w:val="22"/>
          <w:szCs w:val="22"/>
        </w:rPr>
        <w:t>6</w:t>
      </w:r>
      <w:r w:rsidRPr="001C28C8">
        <w:rPr>
          <w:rFonts w:asciiTheme="minorHAnsi" w:hAnsiTheme="minorHAnsi" w:cstheme="minorHAnsi"/>
          <w:sz w:val="22"/>
          <w:szCs w:val="22"/>
        </w:rPr>
        <w:t>.2018 r. w sprawie dostarczenia i odbioru</w:t>
      </w:r>
      <w:r>
        <w:rPr>
          <w:rFonts w:asciiTheme="minorHAnsi" w:hAnsiTheme="minorHAnsi" w:cstheme="minorHAnsi"/>
          <w:sz w:val="22"/>
          <w:szCs w:val="22"/>
        </w:rPr>
        <w:t>:</w:t>
      </w:r>
      <w:r w:rsidRPr="001C28C8">
        <w:rPr>
          <w:rFonts w:asciiTheme="minorHAnsi" w:hAnsiTheme="minorHAnsi" w:cstheme="minorHAnsi"/>
          <w:sz w:val="22"/>
          <w:szCs w:val="22"/>
        </w:rPr>
        <w:t xml:space="preserve"> wiertarek udarowych – </w:t>
      </w:r>
      <w:r>
        <w:rPr>
          <w:rFonts w:asciiTheme="minorHAnsi" w:hAnsiTheme="minorHAnsi" w:cstheme="minorHAnsi"/>
          <w:sz w:val="22"/>
          <w:szCs w:val="22"/>
        </w:rPr>
        <w:t>75</w:t>
      </w:r>
      <w:r w:rsidRPr="001C28C8">
        <w:rPr>
          <w:rFonts w:asciiTheme="minorHAnsi" w:hAnsiTheme="minorHAnsi" w:cstheme="minorHAnsi"/>
          <w:sz w:val="22"/>
          <w:szCs w:val="22"/>
        </w:rPr>
        <w:t xml:space="preserve"> szt., wiertarko – wkrętarek – </w:t>
      </w:r>
      <w:r>
        <w:rPr>
          <w:rFonts w:asciiTheme="minorHAnsi" w:hAnsiTheme="minorHAnsi" w:cstheme="minorHAnsi"/>
          <w:sz w:val="22"/>
          <w:szCs w:val="22"/>
        </w:rPr>
        <w:t>75</w:t>
      </w:r>
      <w:r w:rsidRPr="001C28C8">
        <w:rPr>
          <w:rFonts w:asciiTheme="minorHAnsi" w:hAnsiTheme="minorHAnsi" w:cstheme="minorHAnsi"/>
          <w:sz w:val="22"/>
          <w:szCs w:val="22"/>
        </w:rPr>
        <w:t xml:space="preserve"> szt., zestawu kluczy nasadowych – </w:t>
      </w:r>
      <w:r>
        <w:rPr>
          <w:rFonts w:asciiTheme="minorHAnsi" w:hAnsiTheme="minorHAnsi" w:cstheme="minorHAnsi"/>
          <w:sz w:val="22"/>
          <w:szCs w:val="22"/>
        </w:rPr>
        <w:t>75</w:t>
      </w:r>
      <w:r w:rsidRPr="001C28C8">
        <w:rPr>
          <w:rFonts w:asciiTheme="minorHAnsi" w:hAnsiTheme="minorHAnsi" w:cstheme="minorHAnsi"/>
          <w:sz w:val="22"/>
          <w:szCs w:val="22"/>
        </w:rPr>
        <w:t xml:space="preserve"> szt., zestawu wkrętaków – </w:t>
      </w:r>
      <w:r>
        <w:rPr>
          <w:rFonts w:asciiTheme="minorHAnsi" w:hAnsiTheme="minorHAnsi" w:cstheme="minorHAnsi"/>
          <w:sz w:val="22"/>
          <w:szCs w:val="22"/>
        </w:rPr>
        <w:t>75</w:t>
      </w:r>
      <w:r w:rsidRPr="001C28C8">
        <w:rPr>
          <w:rFonts w:asciiTheme="minorHAnsi" w:hAnsiTheme="minorHAnsi" w:cstheme="minorHAnsi"/>
          <w:sz w:val="22"/>
          <w:szCs w:val="22"/>
        </w:rPr>
        <w:t xml:space="preserve"> szt., wiert</w:t>
      </w:r>
      <w:r>
        <w:rPr>
          <w:rFonts w:asciiTheme="minorHAnsi" w:hAnsiTheme="minorHAnsi" w:cstheme="minorHAnsi"/>
          <w:sz w:val="22"/>
          <w:szCs w:val="22"/>
        </w:rPr>
        <w:t>eł</w:t>
      </w:r>
      <w:r w:rsidRPr="001C28C8">
        <w:rPr>
          <w:rFonts w:asciiTheme="minorHAnsi" w:hAnsiTheme="minorHAnsi" w:cstheme="minorHAnsi"/>
          <w:sz w:val="22"/>
          <w:szCs w:val="22"/>
        </w:rPr>
        <w:t xml:space="preserve"> i bit</w:t>
      </w:r>
      <w:r>
        <w:rPr>
          <w:rFonts w:asciiTheme="minorHAnsi" w:hAnsiTheme="minorHAnsi" w:cstheme="minorHAnsi"/>
          <w:sz w:val="22"/>
          <w:szCs w:val="22"/>
        </w:rPr>
        <w:t>ów</w:t>
      </w:r>
      <w:r w:rsidRPr="001C28C8">
        <w:rPr>
          <w:rFonts w:asciiTheme="minorHAnsi" w:hAnsiTheme="minorHAnsi" w:cstheme="minorHAnsi"/>
          <w:sz w:val="22"/>
          <w:szCs w:val="22"/>
        </w:rPr>
        <w:t xml:space="preserve"> – </w:t>
      </w:r>
      <w:r>
        <w:rPr>
          <w:rFonts w:asciiTheme="minorHAnsi" w:hAnsiTheme="minorHAnsi" w:cstheme="minorHAnsi"/>
          <w:sz w:val="22"/>
          <w:szCs w:val="22"/>
        </w:rPr>
        <w:t>75</w:t>
      </w:r>
      <w:r w:rsidRPr="001C28C8">
        <w:rPr>
          <w:rFonts w:asciiTheme="minorHAnsi" w:hAnsiTheme="minorHAnsi" w:cstheme="minorHAnsi"/>
          <w:sz w:val="22"/>
          <w:szCs w:val="22"/>
        </w:rPr>
        <w:t xml:space="preserve"> szt.  zgodnie z umową nr </w:t>
      </w:r>
      <w:r w:rsidRPr="001C28C8">
        <w:rPr>
          <w:rFonts w:ascii="Calibri" w:hAnsi="Calibri" w:cs="Arial"/>
          <w:sz w:val="22"/>
          <w:szCs w:val="22"/>
        </w:rPr>
        <w:t>PZS4/11/272/2018</w:t>
      </w:r>
      <w:r>
        <w:rPr>
          <w:rFonts w:ascii="Calibri" w:hAnsi="Calibri" w:cs="Arial"/>
          <w:sz w:val="22"/>
          <w:szCs w:val="22"/>
        </w:rPr>
        <w:t>.</w:t>
      </w:r>
    </w:p>
    <w:p w14:paraId="2D9C2778" w14:textId="77777777" w:rsidR="00292FAF" w:rsidRPr="001C28C8" w:rsidRDefault="00292FAF" w:rsidP="00292FAF">
      <w:pPr>
        <w:ind w:left="284"/>
        <w:jc w:val="both"/>
        <w:rPr>
          <w:rFonts w:asciiTheme="minorHAnsi" w:hAnsiTheme="minorHAnsi" w:cstheme="minorHAnsi"/>
          <w:sz w:val="22"/>
          <w:szCs w:val="22"/>
        </w:rPr>
      </w:pPr>
    </w:p>
    <w:p w14:paraId="5AA2DF8A" w14:textId="77777777" w:rsidR="00292FAF" w:rsidRPr="00101709" w:rsidRDefault="00292FAF" w:rsidP="00292FAF">
      <w:pPr>
        <w:jc w:val="both"/>
        <w:rPr>
          <w:rFonts w:asciiTheme="minorHAnsi" w:hAnsiTheme="minorHAnsi" w:cstheme="minorHAnsi"/>
          <w:sz w:val="22"/>
          <w:szCs w:val="22"/>
        </w:rPr>
      </w:pPr>
      <w:r w:rsidRPr="00101709">
        <w:rPr>
          <w:rFonts w:asciiTheme="minorHAnsi" w:hAnsiTheme="minorHAnsi" w:cstheme="minorHAnsi"/>
          <w:sz w:val="22"/>
          <w:szCs w:val="22"/>
        </w:rPr>
        <w:t>Ponadto sprawdzono:</w:t>
      </w:r>
    </w:p>
    <w:p w14:paraId="35668CC5" w14:textId="77777777" w:rsidR="00292FAF" w:rsidRPr="00763204" w:rsidRDefault="00292FAF" w:rsidP="00E00DDD">
      <w:pPr>
        <w:numPr>
          <w:ilvl w:val="0"/>
          <w:numId w:val="183"/>
        </w:numPr>
        <w:ind w:left="284" w:hanging="284"/>
        <w:jc w:val="both"/>
        <w:rPr>
          <w:rFonts w:asciiTheme="minorHAnsi" w:hAnsiTheme="minorHAnsi" w:cstheme="minorHAnsi"/>
          <w:b/>
          <w:sz w:val="22"/>
          <w:szCs w:val="22"/>
          <w:u w:val="single"/>
        </w:rPr>
      </w:pPr>
      <w:r w:rsidRPr="00101709">
        <w:rPr>
          <w:rFonts w:asciiTheme="minorHAnsi" w:hAnsiTheme="minorHAnsi" w:cstheme="minorHAnsi"/>
          <w:sz w:val="22"/>
          <w:szCs w:val="22"/>
        </w:rPr>
        <w:t>Określenie planowanych zamówień dla Powiatowego Zespołu Szkół Nr 4 w Wejherowie z dnia 23.01.2018 r.</w:t>
      </w:r>
    </w:p>
    <w:p w14:paraId="3A334107" w14:textId="77777777" w:rsidR="00267B4E" w:rsidRPr="00FD2B81" w:rsidRDefault="00267B4E" w:rsidP="00763204">
      <w:pPr>
        <w:ind w:left="284"/>
        <w:jc w:val="both"/>
        <w:rPr>
          <w:rFonts w:asciiTheme="minorHAnsi" w:hAnsiTheme="minorHAnsi" w:cstheme="minorHAnsi"/>
          <w:b/>
          <w:sz w:val="22"/>
          <w:szCs w:val="22"/>
          <w:u w:val="single"/>
        </w:rPr>
      </w:pPr>
    </w:p>
    <w:p w14:paraId="0422FF55" w14:textId="52EB309D" w:rsidR="00292FAF" w:rsidRPr="009F1F61" w:rsidRDefault="00292FAF" w:rsidP="00763204">
      <w:pPr>
        <w:jc w:val="both"/>
        <w:rPr>
          <w:rFonts w:asciiTheme="minorHAnsi" w:hAnsiTheme="minorHAnsi" w:cstheme="minorHAnsi"/>
          <w:b/>
          <w:sz w:val="22"/>
          <w:szCs w:val="22"/>
          <w:u w:val="single"/>
        </w:rPr>
      </w:pPr>
      <w:r w:rsidRPr="009F1F61">
        <w:rPr>
          <w:rFonts w:asciiTheme="minorHAnsi" w:hAnsiTheme="minorHAnsi" w:cstheme="minorHAnsi"/>
          <w:b/>
          <w:sz w:val="22"/>
          <w:szCs w:val="22"/>
          <w:u w:val="single"/>
        </w:rPr>
        <w:t xml:space="preserve"> </w:t>
      </w:r>
      <w:r w:rsidRPr="00763204">
        <w:rPr>
          <w:rFonts w:asciiTheme="minorHAnsi" w:hAnsiTheme="minorHAnsi" w:cstheme="minorHAnsi"/>
          <w:sz w:val="22"/>
          <w:szCs w:val="22"/>
          <w:u w:val="single"/>
        </w:rPr>
        <w:t>Ocena obszaru</w:t>
      </w:r>
      <w:r w:rsidR="00267B4E" w:rsidRPr="00763204">
        <w:rPr>
          <w:rFonts w:asciiTheme="minorHAnsi" w:hAnsiTheme="minorHAnsi" w:cstheme="minorHAnsi"/>
          <w:sz w:val="22"/>
          <w:szCs w:val="22"/>
          <w:u w:val="single"/>
        </w:rPr>
        <w:t>:</w:t>
      </w:r>
    </w:p>
    <w:p w14:paraId="4DAA23D7" w14:textId="77777777" w:rsidR="00292FAF" w:rsidRDefault="00292FAF" w:rsidP="00E00DDD">
      <w:pPr>
        <w:numPr>
          <w:ilvl w:val="0"/>
          <w:numId w:val="180"/>
        </w:numPr>
        <w:ind w:left="284" w:hanging="284"/>
        <w:contextualSpacing/>
        <w:jc w:val="both"/>
        <w:rPr>
          <w:rFonts w:asciiTheme="minorHAnsi" w:hAnsiTheme="minorHAnsi" w:cstheme="minorHAnsi"/>
          <w:sz w:val="22"/>
          <w:szCs w:val="22"/>
        </w:rPr>
      </w:pPr>
      <w:r w:rsidRPr="008E4E85">
        <w:rPr>
          <w:rFonts w:asciiTheme="minorHAnsi" w:hAnsiTheme="minorHAnsi" w:cstheme="minorHAnsi"/>
          <w:sz w:val="22"/>
          <w:szCs w:val="22"/>
        </w:rPr>
        <w:t>Zamówienie zostało udzielone w trybie podstawowym, jako przetarg nieograniczony</w:t>
      </w:r>
      <w:r>
        <w:rPr>
          <w:rFonts w:asciiTheme="minorHAnsi" w:hAnsiTheme="minorHAnsi" w:cstheme="minorHAnsi"/>
          <w:sz w:val="22"/>
          <w:szCs w:val="22"/>
        </w:rPr>
        <w:t>;</w:t>
      </w:r>
    </w:p>
    <w:p w14:paraId="132DBF48" w14:textId="77777777" w:rsidR="00292FAF" w:rsidRPr="00AF1856" w:rsidRDefault="00292FAF" w:rsidP="00E00DDD">
      <w:pPr>
        <w:pStyle w:val="Akapitzlist"/>
        <w:numPr>
          <w:ilvl w:val="0"/>
          <w:numId w:val="180"/>
        </w:numPr>
        <w:spacing w:after="0" w:line="240" w:lineRule="auto"/>
        <w:ind w:left="284" w:hanging="284"/>
        <w:contextualSpacing/>
        <w:rPr>
          <w:rFonts w:asciiTheme="minorHAnsi" w:eastAsia="Times New Roman" w:hAnsiTheme="minorHAnsi" w:cstheme="minorHAnsi"/>
          <w:lang w:eastAsia="pl-PL"/>
        </w:rPr>
      </w:pPr>
      <w:r w:rsidRPr="00AF1856">
        <w:rPr>
          <w:rFonts w:asciiTheme="minorHAnsi" w:eastAsia="Times New Roman" w:hAnsiTheme="minorHAnsi" w:cstheme="minorHAnsi"/>
          <w:lang w:eastAsia="pl-PL"/>
        </w:rPr>
        <w:t>Zamówienie nie zostało udzielone w trybie niekonkurencyjnym;</w:t>
      </w:r>
    </w:p>
    <w:p w14:paraId="5D0FEE44" w14:textId="77777777" w:rsidR="00292FAF" w:rsidRPr="009F1F61" w:rsidRDefault="00292FAF" w:rsidP="00E00DDD">
      <w:pPr>
        <w:numPr>
          <w:ilvl w:val="0"/>
          <w:numId w:val="180"/>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lastRenderedPageBreak/>
        <w:t>Beneficjent prawidłowo określił wartość zamówienia;</w:t>
      </w:r>
    </w:p>
    <w:p w14:paraId="4734A0FC" w14:textId="77777777" w:rsidR="00292FAF" w:rsidRPr="009F1F61" w:rsidRDefault="00292FAF" w:rsidP="00E00DDD">
      <w:pPr>
        <w:numPr>
          <w:ilvl w:val="0"/>
          <w:numId w:val="180"/>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Beneficjent udokumentował sposób oszacowania wartości zamówienia;</w:t>
      </w:r>
    </w:p>
    <w:p w14:paraId="4910CE2B" w14:textId="77777777" w:rsidR="00292FAF" w:rsidRDefault="00292FAF" w:rsidP="00E00DDD">
      <w:pPr>
        <w:numPr>
          <w:ilvl w:val="0"/>
          <w:numId w:val="180"/>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Postępowanie zostało przeprowadzone z zachowaniem formy pisemnej;</w:t>
      </w:r>
    </w:p>
    <w:p w14:paraId="24C233AB" w14:textId="77777777" w:rsidR="00292FAF" w:rsidRDefault="00292FAF" w:rsidP="00E00DDD">
      <w:pPr>
        <w:numPr>
          <w:ilvl w:val="0"/>
          <w:numId w:val="180"/>
        </w:numPr>
        <w:ind w:left="284" w:hanging="284"/>
        <w:contextualSpacing/>
        <w:jc w:val="both"/>
        <w:rPr>
          <w:rFonts w:asciiTheme="minorHAnsi" w:hAnsiTheme="minorHAnsi" w:cstheme="minorHAnsi"/>
          <w:sz w:val="22"/>
          <w:szCs w:val="22"/>
        </w:rPr>
      </w:pPr>
      <w:r>
        <w:rPr>
          <w:rFonts w:asciiTheme="minorHAnsi" w:hAnsiTheme="minorHAnsi" w:cstheme="minorHAnsi"/>
          <w:sz w:val="22"/>
          <w:szCs w:val="22"/>
        </w:rPr>
        <w:t>O</w:t>
      </w:r>
      <w:r w:rsidRPr="009E488C">
        <w:rPr>
          <w:rFonts w:asciiTheme="minorHAnsi" w:hAnsiTheme="minorHAnsi" w:cstheme="minorHAnsi"/>
          <w:sz w:val="22"/>
          <w:szCs w:val="22"/>
        </w:rPr>
        <w:t>głoszenie o zamówieniu zostało opublikowane w odpowiedni sposób</w:t>
      </w:r>
      <w:r>
        <w:rPr>
          <w:rFonts w:asciiTheme="minorHAnsi" w:hAnsiTheme="minorHAnsi" w:cstheme="minorHAnsi"/>
          <w:sz w:val="22"/>
          <w:szCs w:val="22"/>
        </w:rPr>
        <w:t>;</w:t>
      </w:r>
    </w:p>
    <w:p w14:paraId="4944FE1D" w14:textId="77777777" w:rsidR="00292FAF" w:rsidRPr="009F1F61" w:rsidRDefault="00292FAF" w:rsidP="00E00DDD">
      <w:pPr>
        <w:numPr>
          <w:ilvl w:val="0"/>
          <w:numId w:val="180"/>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Komisja przetargowa została powołana;</w:t>
      </w:r>
    </w:p>
    <w:p w14:paraId="76D573F3" w14:textId="77777777" w:rsidR="00292FAF"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 xml:space="preserve">Biorący udział w postępowaniu złożyli oświadczenia dotyczące niepodlegania wyłączeniu </w:t>
      </w:r>
      <w:r w:rsidRPr="009F1F61">
        <w:rPr>
          <w:rFonts w:asciiTheme="minorHAnsi" w:hAnsiTheme="minorHAnsi" w:cstheme="minorHAnsi"/>
          <w:sz w:val="22"/>
          <w:szCs w:val="22"/>
        </w:rPr>
        <w:br/>
        <w:t>z czynności w postępowaniu o udzielenie zamówienia;</w:t>
      </w:r>
    </w:p>
    <w:p w14:paraId="75CE342D" w14:textId="77777777" w:rsidR="00292FAF"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sidRPr="009E488C">
        <w:rPr>
          <w:rFonts w:asciiTheme="minorHAnsi" w:hAnsiTheme="minorHAnsi" w:cstheme="minorHAnsi"/>
          <w:sz w:val="22"/>
          <w:szCs w:val="22"/>
        </w:rPr>
        <w:t>Komisja Przetargowa składa</w:t>
      </w:r>
      <w:r>
        <w:rPr>
          <w:rFonts w:asciiTheme="minorHAnsi" w:hAnsiTheme="minorHAnsi" w:cstheme="minorHAnsi"/>
          <w:sz w:val="22"/>
          <w:szCs w:val="22"/>
        </w:rPr>
        <w:t>ła</w:t>
      </w:r>
      <w:r w:rsidRPr="009E488C">
        <w:rPr>
          <w:rFonts w:asciiTheme="minorHAnsi" w:hAnsiTheme="minorHAnsi" w:cstheme="minorHAnsi"/>
          <w:sz w:val="22"/>
          <w:szCs w:val="22"/>
        </w:rPr>
        <w:t xml:space="preserve"> się z co najmniej 3 osób</w:t>
      </w:r>
      <w:r>
        <w:rPr>
          <w:rFonts w:asciiTheme="minorHAnsi" w:hAnsiTheme="minorHAnsi" w:cstheme="minorHAnsi"/>
          <w:sz w:val="22"/>
          <w:szCs w:val="22"/>
        </w:rPr>
        <w:t>;</w:t>
      </w:r>
    </w:p>
    <w:p w14:paraId="02B488C7" w14:textId="77777777" w:rsidR="00292FAF" w:rsidRPr="00AF1856" w:rsidRDefault="00292FAF" w:rsidP="00E00DDD">
      <w:pPr>
        <w:pStyle w:val="Akapitzlist"/>
        <w:numPr>
          <w:ilvl w:val="0"/>
          <w:numId w:val="180"/>
        </w:numPr>
        <w:tabs>
          <w:tab w:val="left" w:pos="284"/>
        </w:tabs>
        <w:spacing w:after="0" w:line="240" w:lineRule="auto"/>
        <w:ind w:left="284" w:hanging="284"/>
        <w:contextualSpacing/>
        <w:jc w:val="both"/>
        <w:rPr>
          <w:rFonts w:asciiTheme="minorHAnsi" w:eastAsia="Times New Roman" w:hAnsiTheme="minorHAnsi" w:cstheme="minorHAnsi"/>
          <w:lang w:eastAsia="pl-PL"/>
        </w:rPr>
      </w:pPr>
      <w:r w:rsidRPr="00AB6318">
        <w:rPr>
          <w:rFonts w:asciiTheme="minorHAnsi" w:eastAsia="Times New Roman" w:hAnsiTheme="minorHAnsi" w:cstheme="minorHAnsi"/>
          <w:lang w:eastAsia="pl-PL"/>
        </w:rPr>
        <w:t>SIWZ zawiera wszystkie elementy zgodnie z zapisami ustawy PZP i została udostępniona wszystkim wykonawcom;</w:t>
      </w:r>
    </w:p>
    <w:p w14:paraId="62EFF975" w14:textId="77777777" w:rsidR="00292FAF" w:rsidRPr="00E26DCC" w:rsidRDefault="00292FAF" w:rsidP="00E00DDD">
      <w:pPr>
        <w:pStyle w:val="Akapitzlist"/>
        <w:numPr>
          <w:ilvl w:val="0"/>
          <w:numId w:val="180"/>
        </w:numPr>
        <w:tabs>
          <w:tab w:val="left" w:pos="284"/>
        </w:tabs>
        <w:spacing w:after="0" w:line="240" w:lineRule="auto"/>
        <w:ind w:left="284" w:hanging="284"/>
        <w:contextualSpacing/>
        <w:jc w:val="both"/>
        <w:rPr>
          <w:rFonts w:asciiTheme="minorHAnsi" w:hAnsiTheme="minorHAnsi" w:cstheme="minorHAnsi"/>
        </w:rPr>
      </w:pPr>
      <w:r>
        <w:rPr>
          <w:rFonts w:asciiTheme="minorHAnsi" w:hAnsiTheme="minorHAnsi" w:cstheme="minorHAnsi"/>
        </w:rPr>
        <w:t>W</w:t>
      </w:r>
      <w:r w:rsidRPr="00AB6318">
        <w:rPr>
          <w:rFonts w:asciiTheme="minorHAnsi" w:hAnsiTheme="minorHAnsi" w:cstheme="minorHAnsi"/>
        </w:rPr>
        <w:t>arunki udziału w postępowania zostały określone zgodnie z ustawą PZP</w:t>
      </w:r>
      <w:r>
        <w:rPr>
          <w:rFonts w:asciiTheme="minorHAnsi" w:hAnsiTheme="minorHAnsi" w:cstheme="minorHAnsi"/>
        </w:rPr>
        <w:t>;</w:t>
      </w:r>
    </w:p>
    <w:p w14:paraId="2B41DC11" w14:textId="77777777" w:rsidR="00292FAF" w:rsidRPr="00AB6318" w:rsidRDefault="00292FAF" w:rsidP="00E00DDD">
      <w:pPr>
        <w:pStyle w:val="Akapitzlist"/>
        <w:numPr>
          <w:ilvl w:val="0"/>
          <w:numId w:val="180"/>
        </w:numPr>
        <w:tabs>
          <w:tab w:val="left" w:pos="284"/>
        </w:tabs>
        <w:spacing w:after="0" w:line="240" w:lineRule="auto"/>
        <w:ind w:left="284" w:hanging="284"/>
        <w:contextualSpacing/>
        <w:jc w:val="both"/>
        <w:rPr>
          <w:rFonts w:asciiTheme="minorHAnsi" w:hAnsiTheme="minorHAnsi" w:cstheme="minorHAnsi"/>
        </w:rPr>
      </w:pPr>
      <w:r w:rsidRPr="00AB6318">
        <w:rPr>
          <w:rFonts w:asciiTheme="minorHAnsi" w:hAnsiTheme="minorHAnsi" w:cstheme="minorHAnsi"/>
        </w:rPr>
        <w:t>Kryteria oceny ofert zostały określone zgodnie z ustawą PZP;</w:t>
      </w:r>
    </w:p>
    <w:p w14:paraId="18A44B80" w14:textId="77777777" w:rsidR="00292FAF" w:rsidRPr="00AF1856"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sidRPr="00AF1856">
        <w:rPr>
          <w:rFonts w:asciiTheme="minorHAnsi" w:hAnsiTheme="minorHAnsi" w:cstheme="minorHAnsi"/>
          <w:sz w:val="22"/>
          <w:szCs w:val="22"/>
        </w:rPr>
        <w:t xml:space="preserve">Terminy odnoszące się do poszczególnych etapów postępowania zostały ustalone zgodnie </w:t>
      </w:r>
      <w:r w:rsidRPr="00AF1856">
        <w:rPr>
          <w:rFonts w:asciiTheme="minorHAnsi" w:hAnsiTheme="minorHAnsi" w:cstheme="minorHAnsi"/>
          <w:sz w:val="22"/>
          <w:szCs w:val="22"/>
        </w:rPr>
        <w:br/>
        <w:t>z prawem unijnym i krajowym, a także z uwzględnieniem złożoności postępowania, przedmiotu zamówienia i dostępności personelu;</w:t>
      </w:r>
    </w:p>
    <w:p w14:paraId="71F12060" w14:textId="77777777" w:rsidR="00292FAF" w:rsidRPr="009F1F61"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Beneficjent zapewnił wszystkim wykonawcom taki sam dostęp do informacji dotyczących danego zamówienia;</w:t>
      </w:r>
    </w:p>
    <w:p w14:paraId="4A73E987" w14:textId="77777777" w:rsidR="00292FAF" w:rsidRPr="009F1F61"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sidRPr="00AB6318">
        <w:rPr>
          <w:rFonts w:asciiTheme="minorHAnsi" w:hAnsiTheme="minorHAnsi" w:cstheme="minorHAnsi"/>
          <w:sz w:val="22"/>
          <w:szCs w:val="22"/>
        </w:rPr>
        <w:t>Beneficjent nie dokonał modyfikacji SIWZ;</w:t>
      </w:r>
    </w:p>
    <w:p w14:paraId="5BD2B430" w14:textId="77777777" w:rsidR="00292FAF"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sidRPr="00AB6318">
        <w:rPr>
          <w:rFonts w:asciiTheme="minorHAnsi" w:hAnsiTheme="minorHAnsi" w:cstheme="minorHAnsi"/>
          <w:sz w:val="22"/>
          <w:szCs w:val="22"/>
        </w:rPr>
        <w:t>wadium zostało wniesione w wymaganej wysokości i w formie oraz obejmuje okres związania ofertą</w:t>
      </w:r>
      <w:r>
        <w:rPr>
          <w:rFonts w:asciiTheme="minorHAnsi" w:hAnsiTheme="minorHAnsi" w:cstheme="minorHAnsi"/>
          <w:sz w:val="22"/>
          <w:szCs w:val="22"/>
        </w:rPr>
        <w:t>;</w:t>
      </w:r>
    </w:p>
    <w:p w14:paraId="3D576E9A" w14:textId="23B4C7BC" w:rsidR="00292FAF"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sidRPr="00AB6318">
        <w:rPr>
          <w:rFonts w:asciiTheme="minorHAnsi" w:hAnsiTheme="minorHAnsi" w:cstheme="minorHAnsi"/>
          <w:sz w:val="22"/>
          <w:szCs w:val="22"/>
        </w:rPr>
        <w:t xml:space="preserve">Otwarcie ofert odbyło się w </w:t>
      </w:r>
      <w:r w:rsidR="00267B4E">
        <w:rPr>
          <w:rFonts w:asciiTheme="minorHAnsi" w:hAnsiTheme="minorHAnsi" w:cstheme="minorHAnsi"/>
          <w:sz w:val="22"/>
          <w:szCs w:val="22"/>
        </w:rPr>
        <w:t>ustawowym</w:t>
      </w:r>
      <w:r w:rsidRPr="00AB6318">
        <w:rPr>
          <w:rFonts w:asciiTheme="minorHAnsi" w:hAnsiTheme="minorHAnsi" w:cstheme="minorHAnsi"/>
          <w:sz w:val="22"/>
          <w:szCs w:val="22"/>
        </w:rPr>
        <w:t xml:space="preserve"> terminie</w:t>
      </w:r>
      <w:r>
        <w:rPr>
          <w:rFonts w:asciiTheme="minorHAnsi" w:hAnsiTheme="minorHAnsi" w:cstheme="minorHAnsi"/>
          <w:sz w:val="22"/>
          <w:szCs w:val="22"/>
        </w:rPr>
        <w:t>;</w:t>
      </w:r>
    </w:p>
    <w:p w14:paraId="5E3AE9A1" w14:textId="77777777" w:rsidR="00292FAF"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Pr>
          <w:rFonts w:asciiTheme="minorHAnsi" w:hAnsiTheme="minorHAnsi" w:cstheme="minorHAnsi"/>
          <w:sz w:val="22"/>
          <w:szCs w:val="22"/>
        </w:rPr>
        <w:t>B</w:t>
      </w:r>
      <w:r w:rsidRPr="00AB6318">
        <w:rPr>
          <w:rFonts w:asciiTheme="minorHAnsi" w:hAnsiTheme="minorHAnsi" w:cstheme="minorHAnsi"/>
          <w:sz w:val="22"/>
          <w:szCs w:val="22"/>
        </w:rPr>
        <w:t>eneficjent posiada prawidłowo wypełniony i kompletny protokół z postępowania</w:t>
      </w:r>
      <w:r>
        <w:rPr>
          <w:rFonts w:asciiTheme="minorHAnsi" w:hAnsiTheme="minorHAnsi" w:cstheme="minorHAnsi"/>
          <w:sz w:val="22"/>
          <w:szCs w:val="22"/>
        </w:rPr>
        <w:t>;</w:t>
      </w:r>
    </w:p>
    <w:p w14:paraId="15219D9B" w14:textId="77777777" w:rsidR="00292FAF"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sidRPr="00AB6318">
        <w:rPr>
          <w:rFonts w:asciiTheme="minorHAnsi" w:hAnsiTheme="minorHAnsi" w:cstheme="minorHAnsi"/>
          <w:sz w:val="22"/>
          <w:szCs w:val="22"/>
        </w:rPr>
        <w:t>Beneficjent posiada dowody oceny ofert;</w:t>
      </w:r>
    </w:p>
    <w:p w14:paraId="45A80E29" w14:textId="77777777" w:rsidR="00292FAF" w:rsidRPr="00AE3F33" w:rsidRDefault="00292FAF" w:rsidP="00E00DDD">
      <w:pPr>
        <w:numPr>
          <w:ilvl w:val="0"/>
          <w:numId w:val="180"/>
        </w:numPr>
        <w:tabs>
          <w:tab w:val="left" w:pos="284"/>
        </w:tabs>
        <w:ind w:left="720" w:hanging="720"/>
        <w:contextualSpacing/>
        <w:jc w:val="both"/>
        <w:rPr>
          <w:rFonts w:asciiTheme="minorHAnsi" w:hAnsiTheme="minorHAnsi" w:cstheme="minorHAnsi"/>
          <w:sz w:val="22"/>
          <w:szCs w:val="22"/>
        </w:rPr>
      </w:pPr>
      <w:r w:rsidRPr="00AE3F33">
        <w:rPr>
          <w:rFonts w:asciiTheme="minorHAnsi" w:hAnsiTheme="minorHAnsi" w:cstheme="minorHAnsi"/>
          <w:sz w:val="22"/>
          <w:szCs w:val="22"/>
        </w:rPr>
        <w:t>Beneficjent dokonał wyboru najkorzystniejszej oferty, zgodnie z kryteriami oceny ofert</w:t>
      </w:r>
      <w:r>
        <w:rPr>
          <w:rFonts w:asciiTheme="minorHAnsi" w:hAnsiTheme="minorHAnsi" w:cstheme="minorHAnsi"/>
          <w:sz w:val="22"/>
          <w:szCs w:val="22"/>
        </w:rPr>
        <w:t>;</w:t>
      </w:r>
    </w:p>
    <w:p w14:paraId="5B342657" w14:textId="77777777" w:rsidR="00292FAF"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sidRPr="00AE3F33">
        <w:rPr>
          <w:rFonts w:asciiTheme="minorHAnsi" w:hAnsiTheme="minorHAnsi" w:cstheme="minorHAnsi"/>
          <w:sz w:val="22"/>
          <w:szCs w:val="22"/>
        </w:rPr>
        <w:t xml:space="preserve">Beneficjent </w:t>
      </w:r>
      <w:r>
        <w:rPr>
          <w:rFonts w:asciiTheme="minorHAnsi" w:hAnsiTheme="minorHAnsi" w:cstheme="minorHAnsi"/>
          <w:sz w:val="22"/>
          <w:szCs w:val="22"/>
        </w:rPr>
        <w:t xml:space="preserve">nie </w:t>
      </w:r>
      <w:r w:rsidRPr="00AE3F33">
        <w:rPr>
          <w:rFonts w:asciiTheme="minorHAnsi" w:hAnsiTheme="minorHAnsi" w:cstheme="minorHAnsi"/>
          <w:sz w:val="22"/>
          <w:szCs w:val="22"/>
        </w:rPr>
        <w:t>dopuścił do udziału w postępowaniu ofert, które powinny zostać odrzucone lub/i wykonawca powinien zostać wykluczony</w:t>
      </w:r>
      <w:r>
        <w:rPr>
          <w:rFonts w:asciiTheme="minorHAnsi" w:hAnsiTheme="minorHAnsi" w:cstheme="minorHAnsi"/>
          <w:sz w:val="22"/>
          <w:szCs w:val="22"/>
        </w:rPr>
        <w:t>;</w:t>
      </w:r>
    </w:p>
    <w:p w14:paraId="7AAFC393" w14:textId="77777777" w:rsidR="00292FAF"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 xml:space="preserve">Umowa podpisana z wykonawcą została przygotowana zgodnie z warunkami określonymi </w:t>
      </w:r>
      <w:r w:rsidRPr="009F1F61">
        <w:rPr>
          <w:rFonts w:asciiTheme="minorHAnsi" w:hAnsiTheme="minorHAnsi" w:cstheme="minorHAnsi"/>
          <w:sz w:val="22"/>
          <w:szCs w:val="22"/>
        </w:rPr>
        <w:br/>
        <w:t>w ogłoszeniu oraz treścią oferty;</w:t>
      </w:r>
    </w:p>
    <w:p w14:paraId="43EED4CA" w14:textId="77777777" w:rsidR="00292FAF" w:rsidRPr="009F1F61"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sidRPr="00E26DCC">
        <w:rPr>
          <w:rFonts w:asciiTheme="minorHAnsi" w:hAnsiTheme="minorHAnsi" w:cstheme="minorHAnsi"/>
          <w:sz w:val="22"/>
          <w:szCs w:val="22"/>
        </w:rPr>
        <w:t>umowa została zawarta na czas określony w SIWZ</w:t>
      </w:r>
      <w:r>
        <w:rPr>
          <w:rFonts w:asciiTheme="minorHAnsi" w:hAnsiTheme="minorHAnsi" w:cstheme="minorHAnsi"/>
          <w:sz w:val="22"/>
          <w:szCs w:val="22"/>
        </w:rPr>
        <w:t>;</w:t>
      </w:r>
    </w:p>
    <w:p w14:paraId="3C6622EC" w14:textId="77777777" w:rsidR="00292FAF" w:rsidRPr="00881BDA" w:rsidRDefault="00292FAF" w:rsidP="00E00DDD">
      <w:pPr>
        <w:pStyle w:val="Akapitzlist"/>
        <w:numPr>
          <w:ilvl w:val="0"/>
          <w:numId w:val="180"/>
        </w:numPr>
        <w:spacing w:after="0" w:line="240" w:lineRule="auto"/>
        <w:ind w:left="284" w:hanging="284"/>
        <w:contextualSpacing/>
        <w:rPr>
          <w:rFonts w:asciiTheme="minorHAnsi" w:eastAsia="Times New Roman" w:hAnsiTheme="minorHAnsi" w:cstheme="minorHAnsi"/>
          <w:lang w:eastAsia="pl-PL"/>
        </w:rPr>
      </w:pPr>
      <w:r w:rsidRPr="00881BDA">
        <w:rPr>
          <w:rFonts w:asciiTheme="minorHAnsi" w:eastAsia="Times New Roman" w:hAnsiTheme="minorHAnsi" w:cstheme="minorHAnsi"/>
          <w:lang w:eastAsia="pl-PL"/>
        </w:rPr>
        <w:t>Zamawiający zamieścił w Dzienniku Urzędowym Unii Europejskiej ogłoszenie o zawarciu umowy;</w:t>
      </w:r>
    </w:p>
    <w:p w14:paraId="355693E6" w14:textId="77777777" w:rsidR="00292FAF" w:rsidRPr="00FD2B81"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sidRPr="00AE3F33">
        <w:rPr>
          <w:rFonts w:asciiTheme="minorHAnsi" w:hAnsiTheme="minorHAnsi" w:cstheme="minorHAnsi"/>
          <w:sz w:val="22"/>
          <w:szCs w:val="22"/>
        </w:rPr>
        <w:t>Zamówione towary/usługi zostały dostarczone zgodnie  z umową, SIWZ oraz ofertą wykonawcy</w:t>
      </w:r>
      <w:r>
        <w:rPr>
          <w:rFonts w:asciiTheme="minorHAnsi" w:hAnsiTheme="minorHAnsi" w:cstheme="minorHAnsi"/>
          <w:sz w:val="22"/>
          <w:szCs w:val="22"/>
        </w:rPr>
        <w:t>.</w:t>
      </w:r>
    </w:p>
    <w:p w14:paraId="5574A210" w14:textId="77777777" w:rsidR="00292FAF" w:rsidRDefault="00292FAF" w:rsidP="00292FAF">
      <w:pPr>
        <w:tabs>
          <w:tab w:val="left" w:pos="284"/>
        </w:tabs>
        <w:contextualSpacing/>
        <w:jc w:val="both"/>
        <w:rPr>
          <w:rFonts w:asciiTheme="minorHAnsi" w:hAnsiTheme="minorHAnsi" w:cstheme="minorHAnsi"/>
          <w:sz w:val="22"/>
          <w:szCs w:val="22"/>
        </w:rPr>
      </w:pPr>
    </w:p>
    <w:p w14:paraId="767A32E6" w14:textId="77777777" w:rsidR="00292FAF" w:rsidRPr="00B50607" w:rsidRDefault="00292FAF" w:rsidP="00292FAF">
      <w:pPr>
        <w:autoSpaceDE w:val="0"/>
        <w:autoSpaceDN w:val="0"/>
        <w:adjustRightInd w:val="0"/>
        <w:jc w:val="both"/>
        <w:rPr>
          <w:rFonts w:ascii="Calibri" w:hAnsi="Calibri" w:cs="Calibri"/>
          <w:b/>
          <w:sz w:val="22"/>
          <w:szCs w:val="22"/>
          <w:u w:val="single"/>
        </w:rPr>
      </w:pPr>
      <w:r w:rsidRPr="00B50607">
        <w:rPr>
          <w:rFonts w:ascii="Calibri" w:hAnsi="Calibri" w:cs="Calibri"/>
          <w:b/>
          <w:sz w:val="22"/>
          <w:szCs w:val="22"/>
          <w:u w:val="single"/>
        </w:rPr>
        <w:t>Ponadto stwierdzono, że:</w:t>
      </w:r>
    </w:p>
    <w:p w14:paraId="52B75E47" w14:textId="75D0748F" w:rsidR="00292FAF" w:rsidRPr="00BE24DC" w:rsidRDefault="00292FAF" w:rsidP="00763204">
      <w:pPr>
        <w:pStyle w:val="Akapitzlist"/>
        <w:numPr>
          <w:ilvl w:val="0"/>
          <w:numId w:val="191"/>
        </w:numPr>
        <w:ind w:left="0"/>
        <w:jc w:val="both"/>
        <w:rPr>
          <w:rFonts w:cs="Calibri"/>
        </w:rPr>
      </w:pPr>
      <w:r w:rsidRPr="005B75B6">
        <w:rPr>
          <w:rFonts w:cs="Calibri"/>
        </w:rPr>
        <w:t xml:space="preserve">W toku kontroli dokumentacji dot. przeprowadzonego postępowania w zakresie dostawy narzędzi dla PZS4 w Wejherowie stanowiących stanowiskowe wyposażenie dla 131 uczniów realizujących staże </w:t>
      </w:r>
      <w:r w:rsidRPr="005B75B6">
        <w:rPr>
          <w:rFonts w:cs="Calibri"/>
        </w:rPr>
        <w:br/>
      </w:r>
      <w:r w:rsidRPr="00637EB6">
        <w:rPr>
          <w:rFonts w:cs="Calibri"/>
        </w:rPr>
        <w:t>i praktyki</w:t>
      </w:r>
      <w:r w:rsidRPr="001C52B0">
        <w:rPr>
          <w:rFonts w:cs="Calibri"/>
        </w:rPr>
        <w:t>, udzielone w trybie przetargu nieograniczonego</w:t>
      </w:r>
      <w:r w:rsidRPr="005C32B0">
        <w:rPr>
          <w:rFonts w:cs="Calibri"/>
        </w:rPr>
        <w:t xml:space="preserve"> (ogłoszenie o zamówieniu</w:t>
      </w:r>
      <w:r w:rsidRPr="00FE0157">
        <w:rPr>
          <w:rFonts w:cs="Calibri"/>
        </w:rPr>
        <w:t xml:space="preserve"> opublikowano </w:t>
      </w:r>
      <w:r w:rsidRPr="00FE0157">
        <w:rPr>
          <w:rFonts w:cs="Calibri"/>
        </w:rPr>
        <w:br/>
        <w:t>w Dzienniku Urzędowym Unii Europejskiej pod nr 2018/S 038-084030 z dnia 23.02.2018 r.)</w:t>
      </w:r>
      <w:r w:rsidRPr="00FE0157">
        <w:rPr>
          <w:rFonts w:cs="Calibri"/>
          <w:sz w:val="18"/>
          <w:szCs w:val="18"/>
        </w:rPr>
        <w:t xml:space="preserve"> </w:t>
      </w:r>
      <w:r w:rsidRPr="00FE0157">
        <w:rPr>
          <w:rFonts w:cs="Calibri"/>
        </w:rPr>
        <w:t xml:space="preserve">Zespół kontrolujący stwierdził, że Zamawiający w ramach Załącznika nr 1 do SIWZ umieścił formularz cenowy o niejednoznacznej treści. Zgodnie z Rozdziałem XV niniejszej specyfikacji </w:t>
      </w:r>
      <w:r w:rsidRPr="00FE0157">
        <w:rPr>
          <w:rFonts w:cs="Calibri"/>
          <w:i/>
        </w:rPr>
        <w:t>Opis sposobu przygotowania oferty</w:t>
      </w:r>
      <w:r w:rsidRPr="00033593">
        <w:rPr>
          <w:rFonts w:cs="Calibri"/>
        </w:rPr>
        <w:t xml:space="preserve">, pkt. 15.3 </w:t>
      </w:r>
      <w:r w:rsidRPr="00033593">
        <w:rPr>
          <w:rFonts w:cs="Calibri"/>
          <w:i/>
        </w:rPr>
        <w:t xml:space="preserve">Oferta wraz ze stanowiącymi integralną jej część załącznikami musi być sporządzona przez wykonawcę ściśle według postanowień niniejszej specyfikacji </w:t>
      </w:r>
      <w:r w:rsidRPr="00033593">
        <w:rPr>
          <w:rFonts w:cs="Calibri"/>
        </w:rPr>
        <w:t xml:space="preserve">oraz pkt. 15.8 </w:t>
      </w:r>
      <w:r w:rsidRPr="00513963">
        <w:rPr>
          <w:rFonts w:cs="Calibri"/>
          <w:i/>
        </w:rPr>
        <w:t xml:space="preserve">Oferta oraz pozostałe oświadczenia i dokumenty, dla których Zamawiający określił wzory w formie formularzy, powinny być sporządzone zgodnie z tymi wzorami, </w:t>
      </w:r>
      <w:r w:rsidRPr="00513963">
        <w:rPr>
          <w:rFonts w:cs="Calibri"/>
          <w:i/>
          <w:u w:val="single"/>
        </w:rPr>
        <w:t>co do treści oraz opisu kolumn i wierszy</w:t>
      </w:r>
      <w:r w:rsidRPr="00F3031E">
        <w:rPr>
          <w:rFonts w:cs="Calibri"/>
        </w:rPr>
        <w:t xml:space="preserve"> (…). Jednocześnie </w:t>
      </w:r>
      <w:r w:rsidRPr="00F3031E">
        <w:rPr>
          <w:rFonts w:cs="Calibri"/>
        </w:rPr>
        <w:br/>
        <w:t xml:space="preserve">w Załączniku nr 1 do SIWZ – formularz cenowy w wierszu nr 1 dla wiertarki udarowej oraz w wierszu nr 2 dla wiertarko-wkrętarki w kolumnie nr 4 określono pole do uzupełnienia przez oferentów jako </w:t>
      </w:r>
      <w:r w:rsidRPr="00F3031E">
        <w:rPr>
          <w:rFonts w:cs="Calibri"/>
          <w:u w:val="single"/>
        </w:rPr>
        <w:t>nazwa producenta i model</w:t>
      </w:r>
      <w:r w:rsidRPr="00F3031E">
        <w:rPr>
          <w:rFonts w:cs="Calibri"/>
        </w:rPr>
        <w:t xml:space="preserve"> natomiast w wierszu nr 3 dla zestawu kluczy nasadowych, nr 4 dla zestawu wkrętaków, nr 5 dla wierteł i bitów we wskazanej kolumnie w polu do uzupełnienia wskazano jedynie </w:t>
      </w:r>
      <w:r w:rsidRPr="00510B2E">
        <w:rPr>
          <w:rFonts w:cs="Calibri"/>
          <w:u w:val="single"/>
        </w:rPr>
        <w:t>nazwę producenta.</w:t>
      </w:r>
      <w:r w:rsidRPr="005C058A">
        <w:rPr>
          <w:rFonts w:cs="Calibri"/>
        </w:rPr>
        <w:t xml:space="preserve"> W konsekwencji Zamawiający odrzucił oferty złożo</w:t>
      </w:r>
      <w:r w:rsidRPr="00BE24DC">
        <w:rPr>
          <w:rFonts w:cs="Calibri"/>
        </w:rPr>
        <w:t xml:space="preserve">ne przez trzech Wykonawców, </w:t>
      </w:r>
      <w:r w:rsidRPr="00BE24DC">
        <w:rPr>
          <w:rFonts w:cs="Calibri"/>
        </w:rPr>
        <w:lastRenderedPageBreak/>
        <w:t xml:space="preserve">tj. P.P.H.U BORMAX Jakub </w:t>
      </w:r>
      <w:proofErr w:type="spellStart"/>
      <w:r w:rsidRPr="00BE24DC">
        <w:rPr>
          <w:rFonts w:cs="Calibri"/>
        </w:rPr>
        <w:t>Bornowski</w:t>
      </w:r>
      <w:proofErr w:type="spellEnd"/>
      <w:r w:rsidRPr="00BE24DC">
        <w:rPr>
          <w:rFonts w:cs="Calibri"/>
        </w:rPr>
        <w:t xml:space="preserve">, ul. Przemysłowa 19B, 84-200 Wejherowo, KLIMAR, M. </w:t>
      </w:r>
      <w:proofErr w:type="spellStart"/>
      <w:r w:rsidRPr="00BE24DC">
        <w:rPr>
          <w:rFonts w:cs="Calibri"/>
        </w:rPr>
        <w:t>Klityński</w:t>
      </w:r>
      <w:proofErr w:type="spellEnd"/>
      <w:r w:rsidRPr="00BE24DC">
        <w:rPr>
          <w:rFonts w:cs="Calibri"/>
        </w:rPr>
        <w:t xml:space="preserve">, N. </w:t>
      </w:r>
      <w:proofErr w:type="spellStart"/>
      <w:r w:rsidRPr="00BE24DC">
        <w:rPr>
          <w:rFonts w:cs="Calibri"/>
        </w:rPr>
        <w:t>Klityński</w:t>
      </w:r>
      <w:proofErr w:type="spellEnd"/>
      <w:r w:rsidRPr="00BE24DC">
        <w:rPr>
          <w:rFonts w:cs="Calibri"/>
        </w:rPr>
        <w:t xml:space="preserve"> sp. jawna, ul. Jagodowa 16, 53-007 Wrocław, </w:t>
      </w:r>
      <w:proofErr w:type="spellStart"/>
      <w:r w:rsidRPr="00BE24DC">
        <w:rPr>
          <w:rFonts w:cs="Calibri"/>
        </w:rPr>
        <w:t>MaGoPoll</w:t>
      </w:r>
      <w:proofErr w:type="spellEnd"/>
      <w:r w:rsidRPr="00BE24DC">
        <w:rPr>
          <w:rFonts w:cs="Calibri"/>
        </w:rPr>
        <w:t xml:space="preserve"> Robert </w:t>
      </w:r>
      <w:proofErr w:type="spellStart"/>
      <w:r w:rsidRPr="00BE24DC">
        <w:rPr>
          <w:rFonts w:cs="Calibri"/>
        </w:rPr>
        <w:t>Gogacz</w:t>
      </w:r>
      <w:proofErr w:type="spellEnd"/>
      <w:r w:rsidRPr="00BE24DC">
        <w:rPr>
          <w:rFonts w:cs="Calibri"/>
        </w:rPr>
        <w:t xml:space="preserve">, ul. Witosa 67, 26-600 Radom, podając jako powód odrzucenia brak zaoferowanego modelu dla produktu wskazanego w pkt 3, 4, 5. </w:t>
      </w:r>
    </w:p>
    <w:p w14:paraId="5FA8BC48" w14:textId="77777777" w:rsidR="00292FAF" w:rsidRDefault="00292FAF" w:rsidP="00292FAF">
      <w:pPr>
        <w:jc w:val="both"/>
        <w:rPr>
          <w:rFonts w:ascii="Calibri" w:hAnsi="Calibri" w:cs="Calibri"/>
          <w:sz w:val="22"/>
          <w:szCs w:val="22"/>
        </w:rPr>
      </w:pPr>
      <w:r>
        <w:rPr>
          <w:rFonts w:ascii="Calibri" w:hAnsi="Calibri" w:cs="Calibri"/>
          <w:sz w:val="22"/>
          <w:szCs w:val="22"/>
        </w:rPr>
        <w:t xml:space="preserve">Z analizy zespołu kontrolującego wynika, iż odrzucono najkorzystniejszą ofertę złożoną przez KLIMAR, M. </w:t>
      </w:r>
      <w:proofErr w:type="spellStart"/>
      <w:r>
        <w:rPr>
          <w:rFonts w:ascii="Calibri" w:hAnsi="Calibri" w:cs="Calibri"/>
          <w:sz w:val="22"/>
          <w:szCs w:val="22"/>
        </w:rPr>
        <w:t>Klityński</w:t>
      </w:r>
      <w:proofErr w:type="spellEnd"/>
      <w:r>
        <w:rPr>
          <w:rFonts w:ascii="Calibri" w:hAnsi="Calibri" w:cs="Calibri"/>
          <w:sz w:val="22"/>
          <w:szCs w:val="22"/>
        </w:rPr>
        <w:t xml:space="preserve">, N. </w:t>
      </w:r>
      <w:proofErr w:type="spellStart"/>
      <w:r>
        <w:rPr>
          <w:rFonts w:ascii="Calibri" w:hAnsi="Calibri" w:cs="Calibri"/>
          <w:sz w:val="22"/>
          <w:szCs w:val="22"/>
        </w:rPr>
        <w:t>Klityński</w:t>
      </w:r>
      <w:proofErr w:type="spellEnd"/>
      <w:r>
        <w:rPr>
          <w:rFonts w:ascii="Calibri" w:hAnsi="Calibri" w:cs="Calibri"/>
          <w:sz w:val="22"/>
          <w:szCs w:val="22"/>
        </w:rPr>
        <w:t xml:space="preserve"> sp. jawna, ul. Jagodowa 16, 53-007 Wrocław o wartości 76 744,08 zł. Należy uznać, iż wykonawcy złożyli oferty zgodnie z treścią kontrolowanej specyfikacji, uzupełniając formularz cenowy zgodnie z treścią opisu wierszy.</w:t>
      </w:r>
    </w:p>
    <w:p w14:paraId="674C04F9" w14:textId="7216F561" w:rsidR="00292FAF" w:rsidRPr="00E7643F" w:rsidRDefault="00292FAF" w:rsidP="00292FAF">
      <w:pPr>
        <w:jc w:val="both"/>
        <w:rPr>
          <w:rFonts w:ascii="Calibri" w:hAnsi="Calibri" w:cs="Calibri"/>
          <w:sz w:val="22"/>
          <w:szCs w:val="22"/>
        </w:rPr>
      </w:pPr>
      <w:r w:rsidRPr="00F8496C">
        <w:rPr>
          <w:rFonts w:ascii="Calibri" w:hAnsi="Calibri" w:cs="Calibri"/>
          <w:sz w:val="22"/>
          <w:szCs w:val="22"/>
        </w:rPr>
        <w:t xml:space="preserve">Biorąc pod uwagę powyższe IZ stwierdza, że Zamawiający naruszył art. 89 ust. 1 pkt 2) </w:t>
      </w:r>
      <w:r w:rsidRPr="00E47AFE">
        <w:rPr>
          <w:rFonts w:ascii="Calibri" w:hAnsi="Calibri" w:cs="Calibri"/>
          <w:sz w:val="22"/>
          <w:szCs w:val="22"/>
        </w:rPr>
        <w:t xml:space="preserve">Ustawy </w:t>
      </w:r>
      <w:proofErr w:type="spellStart"/>
      <w:r w:rsidR="005602AB">
        <w:rPr>
          <w:rFonts w:ascii="Calibri" w:hAnsi="Calibri" w:cs="Calibri"/>
          <w:sz w:val="22"/>
          <w:szCs w:val="22"/>
        </w:rPr>
        <w:t>Pzp</w:t>
      </w:r>
      <w:proofErr w:type="spellEnd"/>
      <w:r w:rsidR="005602AB">
        <w:rPr>
          <w:rFonts w:ascii="Calibri" w:hAnsi="Calibri" w:cs="Calibri"/>
          <w:sz w:val="22"/>
          <w:szCs w:val="22"/>
        </w:rPr>
        <w:t xml:space="preserve"> </w:t>
      </w:r>
      <w:r w:rsidRPr="00F8496C">
        <w:rPr>
          <w:rFonts w:ascii="Calibri" w:hAnsi="Calibri" w:cs="Calibri"/>
          <w:sz w:val="22"/>
          <w:szCs w:val="22"/>
        </w:rPr>
        <w:t>bezpodstawnie odrzucając oferty 3 ww. wykonawców, jako niezgodne z SIWZ,</w:t>
      </w:r>
      <w:r w:rsidRPr="00F8496C">
        <w:rPr>
          <w:rStyle w:val="Nagwek1Znak"/>
          <w:rFonts w:cs="Calibri"/>
          <w:sz w:val="22"/>
          <w:szCs w:val="22"/>
        </w:rPr>
        <w:t xml:space="preserve"> </w:t>
      </w:r>
      <w:r w:rsidRPr="00F8496C">
        <w:rPr>
          <w:rStyle w:val="marker"/>
          <w:rFonts w:ascii="Calibri" w:hAnsi="Calibri" w:cs="Calibri"/>
          <w:sz w:val="22"/>
          <w:szCs w:val="22"/>
        </w:rPr>
        <w:t>art. 91 ust. 1</w:t>
      </w:r>
      <w:r w:rsidR="005602AB">
        <w:rPr>
          <w:rStyle w:val="marker"/>
          <w:rFonts w:ascii="Calibri" w:hAnsi="Calibri" w:cs="Calibri"/>
          <w:sz w:val="22"/>
          <w:szCs w:val="22"/>
        </w:rPr>
        <w:t xml:space="preserve"> Ustawy</w:t>
      </w:r>
      <w:r w:rsidRPr="00F8496C">
        <w:rPr>
          <w:rFonts w:ascii="Calibri" w:hAnsi="Calibri" w:cs="Calibri"/>
          <w:sz w:val="22"/>
          <w:szCs w:val="22"/>
        </w:rPr>
        <w:t xml:space="preserve"> </w:t>
      </w:r>
      <w:proofErr w:type="spellStart"/>
      <w:r w:rsidRPr="00F8496C">
        <w:rPr>
          <w:rStyle w:val="marker"/>
          <w:rFonts w:ascii="Calibri" w:hAnsi="Calibri" w:cs="Calibri"/>
          <w:sz w:val="22"/>
          <w:szCs w:val="22"/>
        </w:rPr>
        <w:t>P</w:t>
      </w:r>
      <w:r w:rsidRPr="00E47AFE">
        <w:rPr>
          <w:rStyle w:val="marker"/>
          <w:rFonts w:ascii="Calibri" w:hAnsi="Calibri" w:cs="Calibri"/>
          <w:sz w:val="22"/>
          <w:szCs w:val="22"/>
        </w:rPr>
        <w:t>zp</w:t>
      </w:r>
      <w:proofErr w:type="spellEnd"/>
      <w:r w:rsidRPr="00F8496C">
        <w:rPr>
          <w:rStyle w:val="marker"/>
          <w:rFonts w:ascii="Calibri" w:hAnsi="Calibri" w:cs="Calibri"/>
          <w:sz w:val="22"/>
          <w:szCs w:val="22"/>
        </w:rPr>
        <w:t xml:space="preserve">, poprzez wybór </w:t>
      </w:r>
      <w:r w:rsidRPr="00F8496C">
        <w:rPr>
          <w:rStyle w:val="colorcrimsonred"/>
          <w:rFonts w:ascii="Calibri" w:hAnsi="Calibri" w:cs="Calibri"/>
          <w:sz w:val="22"/>
          <w:szCs w:val="22"/>
        </w:rPr>
        <w:t>oferty</w:t>
      </w:r>
      <w:r w:rsidRPr="00F8496C">
        <w:rPr>
          <w:rStyle w:val="marker"/>
          <w:rFonts w:ascii="Calibri" w:hAnsi="Calibri" w:cs="Calibri"/>
          <w:sz w:val="22"/>
          <w:szCs w:val="22"/>
        </w:rPr>
        <w:t xml:space="preserve"> nie będącej </w:t>
      </w:r>
      <w:r w:rsidRPr="00F8496C">
        <w:rPr>
          <w:rStyle w:val="colorcrimsonred"/>
          <w:rFonts w:ascii="Calibri" w:hAnsi="Calibri" w:cs="Calibri"/>
          <w:sz w:val="22"/>
          <w:szCs w:val="22"/>
        </w:rPr>
        <w:t>ofertą</w:t>
      </w:r>
      <w:r w:rsidRPr="00F8496C">
        <w:rPr>
          <w:rStyle w:val="marker"/>
          <w:rFonts w:ascii="Calibri" w:hAnsi="Calibri" w:cs="Calibri"/>
          <w:sz w:val="22"/>
          <w:szCs w:val="22"/>
        </w:rPr>
        <w:t xml:space="preserve"> najkorzystniejszą w świetle przyjętego kryterium oceny </w:t>
      </w:r>
      <w:r w:rsidRPr="00F8496C">
        <w:rPr>
          <w:rStyle w:val="colorcrimsonred"/>
          <w:rFonts w:ascii="Calibri" w:hAnsi="Calibri" w:cs="Calibri"/>
          <w:sz w:val="22"/>
          <w:szCs w:val="22"/>
        </w:rPr>
        <w:t>ofert</w:t>
      </w:r>
      <w:r w:rsidRPr="00F8496C">
        <w:rPr>
          <w:rStyle w:val="marker"/>
          <w:rFonts w:ascii="Calibri" w:hAnsi="Calibri" w:cs="Calibri"/>
          <w:sz w:val="22"/>
          <w:szCs w:val="22"/>
        </w:rPr>
        <w:t xml:space="preserve"> </w:t>
      </w:r>
      <w:r w:rsidRPr="00F8496C">
        <w:rPr>
          <w:rFonts w:ascii="Calibri" w:hAnsi="Calibri" w:cs="Calibri"/>
          <w:sz w:val="22"/>
          <w:szCs w:val="22"/>
        </w:rPr>
        <w:t>oraz § 20 Umowy o dofinansowanie</w:t>
      </w:r>
      <w:r>
        <w:rPr>
          <w:rFonts w:ascii="Calibri" w:hAnsi="Calibri" w:cs="Calibri"/>
          <w:sz w:val="22"/>
          <w:szCs w:val="22"/>
        </w:rPr>
        <w:t>.</w:t>
      </w:r>
    </w:p>
    <w:p w14:paraId="6A67B718" w14:textId="77777777" w:rsidR="00292FAF" w:rsidRDefault="00292FAF" w:rsidP="00292FAF">
      <w:pPr>
        <w:jc w:val="both"/>
        <w:rPr>
          <w:rFonts w:ascii="Calibri" w:hAnsi="Calibri" w:cs="Calibri"/>
          <w:sz w:val="22"/>
          <w:szCs w:val="22"/>
        </w:rPr>
      </w:pPr>
    </w:p>
    <w:p w14:paraId="27E8107A" w14:textId="7B5854A3" w:rsidR="00292FAF" w:rsidRDefault="00292FAF" w:rsidP="00292FAF">
      <w:pPr>
        <w:jc w:val="both"/>
        <w:rPr>
          <w:rFonts w:ascii="Calibri" w:hAnsi="Calibri"/>
          <w:sz w:val="22"/>
          <w:szCs w:val="22"/>
        </w:rPr>
      </w:pPr>
      <w:r w:rsidRPr="0012282F">
        <w:rPr>
          <w:rFonts w:ascii="Calibri" w:hAnsi="Calibri" w:cs="Calibri"/>
          <w:sz w:val="22"/>
          <w:szCs w:val="22"/>
        </w:rPr>
        <w:t xml:space="preserve">Zgodnie z § 20 ust. 5 Umowy </w:t>
      </w:r>
      <w:r>
        <w:rPr>
          <w:rFonts w:ascii="Calibri" w:hAnsi="Calibri" w:cs="Calibri"/>
          <w:sz w:val="22"/>
          <w:szCs w:val="22"/>
        </w:rPr>
        <w:t xml:space="preserve">o dofinansowanie </w:t>
      </w:r>
      <w:r w:rsidRPr="0012282F">
        <w:rPr>
          <w:rFonts w:ascii="Calibri" w:hAnsi="Calibri" w:cs="Calibri"/>
          <w:sz w:val="22"/>
          <w:szCs w:val="22"/>
        </w:rPr>
        <w:t>IZ w przypadku stwierdzenia naruszenia przez Beneficjenta przepisów prawa może dokonywać korekt finansowych ustalonych zgodnie z</w:t>
      </w:r>
      <w:r>
        <w:rPr>
          <w:rFonts w:ascii="Calibri" w:hAnsi="Calibri" w:cs="Calibri"/>
          <w:sz w:val="22"/>
          <w:szCs w:val="22"/>
        </w:rPr>
        <w:t> </w:t>
      </w:r>
      <w:r w:rsidR="00207182">
        <w:rPr>
          <w:rFonts w:ascii="Calibri" w:hAnsi="Calibri" w:cs="Calibri"/>
          <w:sz w:val="22"/>
          <w:szCs w:val="22"/>
        </w:rPr>
        <w:t xml:space="preserve">taryfikatorem. </w:t>
      </w:r>
      <w:r w:rsidRPr="0012282F">
        <w:rPr>
          <w:rFonts w:ascii="Calibri" w:hAnsi="Calibri" w:cs="Calibri"/>
          <w:sz w:val="22"/>
          <w:szCs w:val="22"/>
        </w:rPr>
        <w:t xml:space="preserve">Przy ustalaniu wysokości korekty finansowej za naruszenie wzięto pod uwagę rodzaj, stopień naruszenia, jak również skutki finansowe naruszenia dla wydatków ze środków funduszy UE. Biorąc pod uwagę powyższe, z uwagi na przeprowadzenie weryfikowanego postępowania niezgodnie </w:t>
      </w:r>
      <w:r w:rsidRPr="00F6386C">
        <w:rPr>
          <w:rFonts w:ascii="Calibri" w:hAnsi="Calibri" w:cs="Calibri"/>
          <w:sz w:val="22"/>
          <w:szCs w:val="22"/>
        </w:rPr>
        <w:t>z</w:t>
      </w:r>
      <w:r>
        <w:rPr>
          <w:rFonts w:ascii="Calibri" w:hAnsi="Calibri" w:cs="Calibri"/>
          <w:sz w:val="22"/>
          <w:szCs w:val="22"/>
        </w:rPr>
        <w:t xml:space="preserve"> </w:t>
      </w:r>
      <w:r>
        <w:rPr>
          <w:rFonts w:ascii="Calibri" w:hAnsi="Calibri"/>
          <w:sz w:val="22"/>
          <w:szCs w:val="22"/>
        </w:rPr>
        <w:t xml:space="preserve">art. 89 ust. 1 </w:t>
      </w:r>
      <w:r>
        <w:rPr>
          <w:rFonts w:ascii="Calibri" w:hAnsi="Calibri" w:cs="Calibri"/>
          <w:sz w:val="22"/>
          <w:szCs w:val="22"/>
        </w:rPr>
        <w:t xml:space="preserve">pkt 2) </w:t>
      </w:r>
      <w:r w:rsidR="005602AB">
        <w:rPr>
          <w:rFonts w:ascii="Calibri" w:hAnsi="Calibri" w:cs="Calibri"/>
          <w:sz w:val="22"/>
          <w:szCs w:val="22"/>
        </w:rPr>
        <w:t xml:space="preserve">Ustawy </w:t>
      </w:r>
      <w:proofErr w:type="spellStart"/>
      <w:r w:rsidRPr="003B3560">
        <w:rPr>
          <w:rFonts w:ascii="Calibri" w:hAnsi="Calibri"/>
          <w:sz w:val="22"/>
          <w:szCs w:val="22"/>
        </w:rPr>
        <w:t>Pzp</w:t>
      </w:r>
      <w:proofErr w:type="spellEnd"/>
      <w:r>
        <w:rPr>
          <w:rFonts w:ascii="Calibri" w:hAnsi="Calibri"/>
          <w:sz w:val="22"/>
          <w:szCs w:val="22"/>
        </w:rPr>
        <w:t xml:space="preserve">, art. 91 ust. 1 </w:t>
      </w:r>
      <w:proofErr w:type="spellStart"/>
      <w:r>
        <w:rPr>
          <w:rFonts w:ascii="Calibri" w:hAnsi="Calibri"/>
          <w:sz w:val="22"/>
          <w:szCs w:val="22"/>
        </w:rPr>
        <w:t>Pzp</w:t>
      </w:r>
      <w:proofErr w:type="spellEnd"/>
      <w:r>
        <w:rPr>
          <w:rFonts w:ascii="Calibri" w:hAnsi="Calibri"/>
          <w:sz w:val="22"/>
          <w:szCs w:val="22"/>
        </w:rPr>
        <w:t xml:space="preserve"> </w:t>
      </w:r>
      <w:r w:rsidRPr="0012282F">
        <w:rPr>
          <w:rFonts w:ascii="Calibri" w:hAnsi="Calibri" w:cs="Calibri"/>
          <w:sz w:val="22"/>
          <w:szCs w:val="22"/>
        </w:rPr>
        <w:t>oraz § 20 Umowy</w:t>
      </w:r>
      <w:r>
        <w:rPr>
          <w:rFonts w:ascii="Calibri" w:hAnsi="Calibri" w:cs="Calibri"/>
          <w:sz w:val="22"/>
          <w:szCs w:val="22"/>
        </w:rPr>
        <w:t xml:space="preserve"> o dofinansowanie</w:t>
      </w:r>
      <w:r w:rsidRPr="0012282F">
        <w:rPr>
          <w:rFonts w:ascii="Calibri" w:hAnsi="Calibri" w:cs="Calibri"/>
          <w:sz w:val="22"/>
          <w:szCs w:val="22"/>
        </w:rPr>
        <w:t>, w celu ustal</w:t>
      </w:r>
      <w:r>
        <w:rPr>
          <w:rFonts w:ascii="Calibri" w:hAnsi="Calibri" w:cs="Calibri"/>
          <w:sz w:val="22"/>
          <w:szCs w:val="22"/>
        </w:rPr>
        <w:t>enia wielkości powstałej szkody, z uwagi na wystąpienie nieprawidłowości możliwej</w:t>
      </w:r>
      <w:r w:rsidRPr="00B316FB">
        <w:rPr>
          <w:rFonts w:ascii="Calibri" w:hAnsi="Calibri" w:cs="Calibri"/>
          <w:sz w:val="22"/>
          <w:szCs w:val="22"/>
        </w:rPr>
        <w:t xml:space="preserve"> do oszacowania</w:t>
      </w:r>
      <w:r>
        <w:rPr>
          <w:rFonts w:ascii="Calibri" w:hAnsi="Calibri" w:cs="Calibri"/>
          <w:sz w:val="22"/>
          <w:szCs w:val="22"/>
        </w:rPr>
        <w:t xml:space="preserve">, </w:t>
      </w:r>
      <w:r w:rsidRPr="00566F65">
        <w:rPr>
          <w:rFonts w:ascii="Calibri" w:hAnsi="Calibri"/>
          <w:sz w:val="22"/>
          <w:szCs w:val="22"/>
        </w:rPr>
        <w:t xml:space="preserve">zastosowano metodę </w:t>
      </w:r>
      <w:r>
        <w:rPr>
          <w:rFonts w:ascii="Calibri" w:hAnsi="Calibri"/>
          <w:sz w:val="22"/>
          <w:szCs w:val="22"/>
        </w:rPr>
        <w:t>dyferencyjną</w:t>
      </w:r>
      <w:r w:rsidRPr="00566F65">
        <w:rPr>
          <w:rFonts w:ascii="Calibri" w:hAnsi="Calibri"/>
          <w:sz w:val="22"/>
          <w:szCs w:val="22"/>
        </w:rPr>
        <w:t>.</w:t>
      </w:r>
    </w:p>
    <w:p w14:paraId="0CCCDC5C" w14:textId="77777777" w:rsidR="00292FAF" w:rsidRDefault="00292FAF" w:rsidP="00292FAF">
      <w:pPr>
        <w:jc w:val="both"/>
        <w:rPr>
          <w:rFonts w:ascii="Calibri" w:hAnsi="Calibri"/>
          <w:sz w:val="22"/>
          <w:szCs w:val="22"/>
        </w:rPr>
      </w:pPr>
    </w:p>
    <w:p w14:paraId="2A2E6634" w14:textId="77777777" w:rsidR="00292FAF" w:rsidRDefault="00292FAF" w:rsidP="00292FAF">
      <w:pPr>
        <w:jc w:val="both"/>
        <w:rPr>
          <w:rFonts w:ascii="Calibri" w:hAnsi="Calibri" w:cs="Calibri"/>
          <w:sz w:val="22"/>
          <w:szCs w:val="22"/>
        </w:rPr>
      </w:pPr>
      <w:r>
        <w:rPr>
          <w:rFonts w:ascii="Calibri" w:hAnsi="Calibri"/>
          <w:sz w:val="22"/>
          <w:szCs w:val="22"/>
        </w:rPr>
        <w:t xml:space="preserve">Zamawiający po podpisaniu umowy z wybranym wykonawcą zastosował przewidziane </w:t>
      </w:r>
      <w:r>
        <w:rPr>
          <w:rFonts w:ascii="Calibri" w:hAnsi="Calibri"/>
          <w:sz w:val="22"/>
          <w:szCs w:val="22"/>
        </w:rPr>
        <w:br/>
        <w:t xml:space="preserve">w postępowaniu prawo opcji, zwiększając zamówienie do 131 zestawów narzędzi na kwotę </w:t>
      </w:r>
      <w:r w:rsidR="00EC13E7">
        <w:rPr>
          <w:rFonts w:ascii="Calibri" w:hAnsi="Calibri"/>
          <w:sz w:val="22"/>
          <w:szCs w:val="22"/>
        </w:rPr>
        <w:br/>
      </w:r>
      <w:r w:rsidRPr="006A6F51">
        <w:rPr>
          <w:rFonts w:ascii="Calibri" w:hAnsi="Calibri" w:cs="Calibri"/>
          <w:sz w:val="22"/>
          <w:szCs w:val="22"/>
        </w:rPr>
        <w:t>93 938,79</w:t>
      </w:r>
      <w:r>
        <w:rPr>
          <w:rFonts w:ascii="Calibri" w:hAnsi="Calibri" w:cs="Calibri"/>
          <w:sz w:val="22"/>
          <w:szCs w:val="22"/>
        </w:rPr>
        <w:t xml:space="preserve"> </w:t>
      </w:r>
      <w:r w:rsidRPr="006A6F51">
        <w:rPr>
          <w:rFonts w:ascii="Calibri" w:hAnsi="Calibri" w:cs="Calibri"/>
          <w:sz w:val="22"/>
          <w:szCs w:val="22"/>
        </w:rPr>
        <w:t>zł</w:t>
      </w:r>
      <w:r>
        <w:rPr>
          <w:rFonts w:ascii="Calibri" w:hAnsi="Calibri" w:cs="Calibri"/>
          <w:sz w:val="22"/>
          <w:szCs w:val="22"/>
        </w:rPr>
        <w:t>.</w:t>
      </w:r>
    </w:p>
    <w:p w14:paraId="511395E2" w14:textId="77777777" w:rsidR="00292FAF" w:rsidRDefault="00292FAF" w:rsidP="00292FAF">
      <w:pPr>
        <w:jc w:val="both"/>
        <w:rPr>
          <w:rFonts w:ascii="Calibri" w:hAnsi="Calibri"/>
          <w:sz w:val="22"/>
          <w:szCs w:val="22"/>
        </w:rPr>
      </w:pPr>
    </w:p>
    <w:p w14:paraId="7769D365" w14:textId="77777777" w:rsidR="00292FAF" w:rsidRDefault="00292FAF" w:rsidP="00292FAF">
      <w:pPr>
        <w:jc w:val="both"/>
        <w:rPr>
          <w:rFonts w:ascii="Calibri" w:hAnsi="Calibri"/>
          <w:sz w:val="22"/>
          <w:szCs w:val="22"/>
        </w:rPr>
      </w:pPr>
      <w:r>
        <w:rPr>
          <w:rFonts w:ascii="Calibri" w:hAnsi="Calibri"/>
          <w:sz w:val="22"/>
          <w:szCs w:val="22"/>
        </w:rPr>
        <w:t>W związku z powyższym jako kwotę nieprawidłowości przyjąć należy różnicę pomiędzy ceną zapłaconą wybranemu Wykonawcy a ceną jaką zapłaciłby Zamawiający za tą samą ilość zestawów Wykonawcy, który złożył najkorzystniejszą ofertę.</w:t>
      </w:r>
    </w:p>
    <w:p w14:paraId="31DFB0CB" w14:textId="77777777" w:rsidR="00292FAF" w:rsidRDefault="00292FAF" w:rsidP="00292FAF">
      <w:pPr>
        <w:jc w:val="both"/>
        <w:rPr>
          <w:rFonts w:ascii="Calibri" w:hAnsi="Calibri"/>
          <w:sz w:val="22"/>
          <w:szCs w:val="22"/>
        </w:rPr>
      </w:pPr>
    </w:p>
    <w:p w14:paraId="6D8E332F" w14:textId="77777777" w:rsidR="00292FAF" w:rsidRDefault="00292FAF" w:rsidP="00292FAF">
      <w:pPr>
        <w:jc w:val="both"/>
        <w:rPr>
          <w:rFonts w:ascii="Calibri" w:hAnsi="Calibri"/>
          <w:sz w:val="22"/>
          <w:szCs w:val="22"/>
        </w:rPr>
      </w:pPr>
      <w:r>
        <w:rPr>
          <w:rFonts w:ascii="Calibri" w:hAnsi="Calibri"/>
          <w:sz w:val="22"/>
          <w:szCs w:val="22"/>
        </w:rPr>
        <w:t>Ceny produktów zaoferowane przez Wykonawcę, który złożył najkorzystniejszą ofertę:</w:t>
      </w:r>
    </w:p>
    <w:p w14:paraId="034E914E" w14:textId="77777777" w:rsidR="00292FAF" w:rsidRDefault="00292FAF" w:rsidP="00292FAF">
      <w:pPr>
        <w:jc w:val="both"/>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709"/>
        <w:gridCol w:w="1984"/>
        <w:gridCol w:w="1418"/>
      </w:tblGrid>
      <w:tr w:rsidR="00292FAF" w:rsidRPr="002526E2" w14:paraId="30CB4370" w14:textId="77777777" w:rsidTr="00802D9F">
        <w:trPr>
          <w:jc w:val="center"/>
        </w:trPr>
        <w:tc>
          <w:tcPr>
            <w:tcW w:w="675" w:type="dxa"/>
            <w:shd w:val="clear" w:color="auto" w:fill="auto"/>
          </w:tcPr>
          <w:p w14:paraId="7829214B" w14:textId="77777777" w:rsidR="00292FAF" w:rsidRPr="001F33F9" w:rsidRDefault="00292FAF" w:rsidP="00802D9F">
            <w:pPr>
              <w:jc w:val="both"/>
              <w:rPr>
                <w:rFonts w:ascii="Calibri" w:hAnsi="Calibri"/>
                <w:b/>
                <w:sz w:val="22"/>
                <w:szCs w:val="22"/>
              </w:rPr>
            </w:pPr>
            <w:r w:rsidRPr="001F33F9">
              <w:rPr>
                <w:rFonts w:ascii="Calibri" w:hAnsi="Calibri"/>
                <w:b/>
                <w:sz w:val="22"/>
                <w:szCs w:val="22"/>
              </w:rPr>
              <w:t>L.p.</w:t>
            </w:r>
          </w:p>
        </w:tc>
        <w:tc>
          <w:tcPr>
            <w:tcW w:w="2977" w:type="dxa"/>
            <w:shd w:val="clear" w:color="auto" w:fill="auto"/>
          </w:tcPr>
          <w:p w14:paraId="5CEF30C9" w14:textId="77777777" w:rsidR="00292FAF" w:rsidRPr="001F33F9" w:rsidRDefault="00292FAF" w:rsidP="00802D9F">
            <w:pPr>
              <w:jc w:val="both"/>
              <w:rPr>
                <w:rFonts w:ascii="Calibri" w:hAnsi="Calibri"/>
                <w:b/>
                <w:sz w:val="22"/>
                <w:szCs w:val="22"/>
              </w:rPr>
            </w:pPr>
            <w:r w:rsidRPr="001F33F9">
              <w:rPr>
                <w:rFonts w:ascii="Calibri" w:hAnsi="Calibri"/>
                <w:b/>
                <w:sz w:val="22"/>
                <w:szCs w:val="22"/>
              </w:rPr>
              <w:t>Narzędzia</w:t>
            </w:r>
          </w:p>
        </w:tc>
        <w:tc>
          <w:tcPr>
            <w:tcW w:w="709" w:type="dxa"/>
            <w:shd w:val="clear" w:color="auto" w:fill="auto"/>
          </w:tcPr>
          <w:p w14:paraId="5F2F6735" w14:textId="77777777" w:rsidR="00292FAF" w:rsidRPr="001F33F9" w:rsidRDefault="00292FAF" w:rsidP="00802D9F">
            <w:pPr>
              <w:jc w:val="both"/>
              <w:rPr>
                <w:rFonts w:ascii="Calibri" w:hAnsi="Calibri"/>
                <w:b/>
                <w:sz w:val="22"/>
                <w:szCs w:val="22"/>
              </w:rPr>
            </w:pPr>
            <w:r w:rsidRPr="001F33F9">
              <w:rPr>
                <w:rFonts w:ascii="Calibri" w:hAnsi="Calibri"/>
                <w:b/>
                <w:sz w:val="22"/>
                <w:szCs w:val="22"/>
              </w:rPr>
              <w:t>Ilość</w:t>
            </w:r>
          </w:p>
        </w:tc>
        <w:tc>
          <w:tcPr>
            <w:tcW w:w="1984" w:type="dxa"/>
            <w:shd w:val="clear" w:color="auto" w:fill="auto"/>
          </w:tcPr>
          <w:p w14:paraId="38975471" w14:textId="77777777" w:rsidR="00292FAF" w:rsidRPr="001F33F9" w:rsidRDefault="00292FAF" w:rsidP="00802D9F">
            <w:pPr>
              <w:jc w:val="both"/>
              <w:rPr>
                <w:rFonts w:ascii="Calibri" w:hAnsi="Calibri"/>
                <w:b/>
                <w:sz w:val="22"/>
                <w:szCs w:val="22"/>
              </w:rPr>
            </w:pPr>
            <w:r w:rsidRPr="001F33F9">
              <w:rPr>
                <w:rFonts w:ascii="Calibri" w:hAnsi="Calibri"/>
                <w:b/>
                <w:sz w:val="22"/>
                <w:szCs w:val="22"/>
              </w:rPr>
              <w:t>Cena jednostkowa</w:t>
            </w:r>
          </w:p>
        </w:tc>
        <w:tc>
          <w:tcPr>
            <w:tcW w:w="1418" w:type="dxa"/>
            <w:shd w:val="clear" w:color="auto" w:fill="auto"/>
          </w:tcPr>
          <w:p w14:paraId="208F3404" w14:textId="77777777" w:rsidR="00292FAF" w:rsidRPr="001F33F9" w:rsidRDefault="00292FAF" w:rsidP="00802D9F">
            <w:pPr>
              <w:jc w:val="both"/>
              <w:rPr>
                <w:rFonts w:ascii="Calibri" w:hAnsi="Calibri"/>
                <w:b/>
                <w:sz w:val="22"/>
                <w:szCs w:val="22"/>
              </w:rPr>
            </w:pPr>
            <w:r w:rsidRPr="001F33F9">
              <w:rPr>
                <w:rFonts w:ascii="Calibri" w:hAnsi="Calibri"/>
                <w:b/>
                <w:sz w:val="22"/>
                <w:szCs w:val="22"/>
              </w:rPr>
              <w:t>Łącznie</w:t>
            </w:r>
          </w:p>
        </w:tc>
      </w:tr>
      <w:tr w:rsidR="00292FAF" w:rsidRPr="002526E2" w14:paraId="442CDEE9" w14:textId="77777777" w:rsidTr="00802D9F">
        <w:trPr>
          <w:jc w:val="center"/>
        </w:trPr>
        <w:tc>
          <w:tcPr>
            <w:tcW w:w="675" w:type="dxa"/>
            <w:shd w:val="clear" w:color="auto" w:fill="auto"/>
          </w:tcPr>
          <w:p w14:paraId="00E6EC32" w14:textId="77777777" w:rsidR="00292FAF" w:rsidRPr="002526E2" w:rsidRDefault="00292FAF" w:rsidP="00802D9F">
            <w:pPr>
              <w:jc w:val="both"/>
              <w:rPr>
                <w:rFonts w:ascii="Calibri" w:hAnsi="Calibri"/>
                <w:sz w:val="22"/>
                <w:szCs w:val="22"/>
              </w:rPr>
            </w:pPr>
            <w:r w:rsidRPr="002526E2">
              <w:rPr>
                <w:rFonts w:ascii="Calibri" w:hAnsi="Calibri"/>
                <w:sz w:val="22"/>
                <w:szCs w:val="22"/>
              </w:rPr>
              <w:t>1</w:t>
            </w:r>
          </w:p>
        </w:tc>
        <w:tc>
          <w:tcPr>
            <w:tcW w:w="2977" w:type="dxa"/>
            <w:shd w:val="clear" w:color="auto" w:fill="auto"/>
          </w:tcPr>
          <w:p w14:paraId="35FFD8BC" w14:textId="77777777" w:rsidR="00292FAF" w:rsidRPr="002526E2" w:rsidRDefault="00292FAF" w:rsidP="00802D9F">
            <w:pPr>
              <w:jc w:val="both"/>
              <w:rPr>
                <w:rFonts w:ascii="Calibri" w:hAnsi="Calibri"/>
                <w:sz w:val="22"/>
                <w:szCs w:val="22"/>
              </w:rPr>
            </w:pPr>
            <w:r w:rsidRPr="002526E2">
              <w:rPr>
                <w:rFonts w:ascii="Calibri" w:hAnsi="Calibri"/>
                <w:sz w:val="22"/>
                <w:szCs w:val="22"/>
              </w:rPr>
              <w:t>Wiertarka udarowa</w:t>
            </w:r>
          </w:p>
        </w:tc>
        <w:tc>
          <w:tcPr>
            <w:tcW w:w="709" w:type="dxa"/>
            <w:shd w:val="clear" w:color="auto" w:fill="auto"/>
          </w:tcPr>
          <w:p w14:paraId="332A8256" w14:textId="77777777" w:rsidR="00292FAF" w:rsidRPr="002526E2" w:rsidRDefault="00292FAF" w:rsidP="00802D9F">
            <w:pPr>
              <w:jc w:val="both"/>
              <w:rPr>
                <w:rFonts w:ascii="Calibri" w:hAnsi="Calibri"/>
                <w:sz w:val="22"/>
                <w:szCs w:val="22"/>
              </w:rPr>
            </w:pPr>
            <w:r w:rsidRPr="002526E2">
              <w:rPr>
                <w:rFonts w:ascii="Calibri" w:hAnsi="Calibri"/>
                <w:sz w:val="22"/>
                <w:szCs w:val="22"/>
              </w:rPr>
              <w:t>131</w:t>
            </w:r>
          </w:p>
        </w:tc>
        <w:tc>
          <w:tcPr>
            <w:tcW w:w="1984" w:type="dxa"/>
            <w:shd w:val="clear" w:color="auto" w:fill="auto"/>
          </w:tcPr>
          <w:p w14:paraId="00D6DA9D" w14:textId="77777777" w:rsidR="00292FAF" w:rsidRPr="002526E2" w:rsidRDefault="00292FAF" w:rsidP="00802D9F">
            <w:pPr>
              <w:jc w:val="both"/>
              <w:rPr>
                <w:rFonts w:ascii="Calibri" w:hAnsi="Calibri"/>
                <w:sz w:val="22"/>
                <w:szCs w:val="22"/>
              </w:rPr>
            </w:pPr>
            <w:r w:rsidRPr="002526E2">
              <w:rPr>
                <w:rFonts w:ascii="Calibri" w:hAnsi="Calibri"/>
                <w:sz w:val="22"/>
                <w:szCs w:val="22"/>
              </w:rPr>
              <w:t>158,06 zł</w:t>
            </w:r>
          </w:p>
        </w:tc>
        <w:tc>
          <w:tcPr>
            <w:tcW w:w="1418" w:type="dxa"/>
            <w:shd w:val="clear" w:color="auto" w:fill="auto"/>
          </w:tcPr>
          <w:p w14:paraId="4D8D6372" w14:textId="77777777" w:rsidR="00292FAF" w:rsidRPr="002526E2" w:rsidRDefault="00292FAF" w:rsidP="00802D9F">
            <w:pPr>
              <w:jc w:val="both"/>
              <w:rPr>
                <w:rFonts w:ascii="Calibri" w:hAnsi="Calibri"/>
                <w:sz w:val="22"/>
                <w:szCs w:val="22"/>
              </w:rPr>
            </w:pPr>
            <w:r w:rsidRPr="002526E2">
              <w:rPr>
                <w:rFonts w:ascii="Calibri" w:hAnsi="Calibri"/>
                <w:sz w:val="22"/>
                <w:szCs w:val="22"/>
              </w:rPr>
              <w:t>20 705,86 zł</w:t>
            </w:r>
          </w:p>
        </w:tc>
      </w:tr>
      <w:tr w:rsidR="00292FAF" w:rsidRPr="002526E2" w14:paraId="623BC224" w14:textId="77777777" w:rsidTr="00802D9F">
        <w:trPr>
          <w:jc w:val="center"/>
        </w:trPr>
        <w:tc>
          <w:tcPr>
            <w:tcW w:w="675" w:type="dxa"/>
            <w:shd w:val="clear" w:color="auto" w:fill="auto"/>
          </w:tcPr>
          <w:p w14:paraId="0870756D" w14:textId="77777777" w:rsidR="00292FAF" w:rsidRPr="002526E2" w:rsidRDefault="00292FAF" w:rsidP="00802D9F">
            <w:pPr>
              <w:jc w:val="both"/>
              <w:rPr>
                <w:rFonts w:ascii="Calibri" w:hAnsi="Calibri"/>
                <w:sz w:val="22"/>
                <w:szCs w:val="22"/>
              </w:rPr>
            </w:pPr>
            <w:r w:rsidRPr="002526E2">
              <w:rPr>
                <w:rFonts w:ascii="Calibri" w:hAnsi="Calibri"/>
                <w:sz w:val="22"/>
                <w:szCs w:val="22"/>
              </w:rPr>
              <w:t>2</w:t>
            </w:r>
          </w:p>
        </w:tc>
        <w:tc>
          <w:tcPr>
            <w:tcW w:w="2977" w:type="dxa"/>
            <w:shd w:val="clear" w:color="auto" w:fill="auto"/>
          </w:tcPr>
          <w:p w14:paraId="5D5595D6" w14:textId="77777777" w:rsidR="00292FAF" w:rsidRPr="002526E2" w:rsidRDefault="00292FAF" w:rsidP="00802D9F">
            <w:pPr>
              <w:jc w:val="both"/>
              <w:rPr>
                <w:rFonts w:ascii="Calibri" w:hAnsi="Calibri"/>
                <w:sz w:val="22"/>
                <w:szCs w:val="22"/>
              </w:rPr>
            </w:pPr>
            <w:r w:rsidRPr="002526E2">
              <w:rPr>
                <w:rFonts w:ascii="Calibri" w:hAnsi="Calibri"/>
                <w:sz w:val="22"/>
                <w:szCs w:val="22"/>
              </w:rPr>
              <w:t>Wiertarko – wkrętarka</w:t>
            </w:r>
          </w:p>
        </w:tc>
        <w:tc>
          <w:tcPr>
            <w:tcW w:w="709" w:type="dxa"/>
            <w:shd w:val="clear" w:color="auto" w:fill="auto"/>
          </w:tcPr>
          <w:p w14:paraId="37621845" w14:textId="77777777" w:rsidR="00292FAF" w:rsidRPr="002526E2" w:rsidRDefault="00292FAF" w:rsidP="00802D9F">
            <w:pPr>
              <w:jc w:val="both"/>
              <w:rPr>
                <w:rFonts w:ascii="Calibri" w:hAnsi="Calibri"/>
                <w:sz w:val="22"/>
                <w:szCs w:val="22"/>
              </w:rPr>
            </w:pPr>
            <w:r w:rsidRPr="002526E2">
              <w:rPr>
                <w:rFonts w:ascii="Calibri" w:hAnsi="Calibri"/>
                <w:sz w:val="22"/>
                <w:szCs w:val="22"/>
              </w:rPr>
              <w:t>131</w:t>
            </w:r>
          </w:p>
        </w:tc>
        <w:tc>
          <w:tcPr>
            <w:tcW w:w="1984" w:type="dxa"/>
            <w:shd w:val="clear" w:color="auto" w:fill="auto"/>
          </w:tcPr>
          <w:p w14:paraId="4949EDA0" w14:textId="77777777" w:rsidR="00292FAF" w:rsidRPr="002526E2" w:rsidRDefault="00292FAF" w:rsidP="00802D9F">
            <w:pPr>
              <w:jc w:val="both"/>
              <w:rPr>
                <w:rFonts w:ascii="Calibri" w:hAnsi="Calibri"/>
                <w:sz w:val="22"/>
                <w:szCs w:val="22"/>
              </w:rPr>
            </w:pPr>
            <w:r w:rsidRPr="002526E2">
              <w:rPr>
                <w:rFonts w:ascii="Calibri" w:hAnsi="Calibri"/>
                <w:sz w:val="22"/>
                <w:szCs w:val="22"/>
              </w:rPr>
              <w:t>212,67 zł</w:t>
            </w:r>
          </w:p>
        </w:tc>
        <w:tc>
          <w:tcPr>
            <w:tcW w:w="1418" w:type="dxa"/>
            <w:shd w:val="clear" w:color="auto" w:fill="auto"/>
          </w:tcPr>
          <w:p w14:paraId="342DF5CE" w14:textId="77777777" w:rsidR="00292FAF" w:rsidRPr="002526E2" w:rsidRDefault="00292FAF" w:rsidP="00802D9F">
            <w:pPr>
              <w:jc w:val="both"/>
              <w:rPr>
                <w:rFonts w:ascii="Calibri" w:hAnsi="Calibri"/>
                <w:sz w:val="22"/>
                <w:szCs w:val="22"/>
              </w:rPr>
            </w:pPr>
            <w:r w:rsidRPr="002526E2">
              <w:rPr>
                <w:rFonts w:ascii="Calibri" w:hAnsi="Calibri"/>
                <w:sz w:val="22"/>
                <w:szCs w:val="22"/>
              </w:rPr>
              <w:t>27 859,77 zł</w:t>
            </w:r>
          </w:p>
        </w:tc>
      </w:tr>
      <w:tr w:rsidR="00292FAF" w:rsidRPr="002526E2" w14:paraId="718E8B97" w14:textId="77777777" w:rsidTr="00802D9F">
        <w:trPr>
          <w:jc w:val="center"/>
        </w:trPr>
        <w:tc>
          <w:tcPr>
            <w:tcW w:w="675" w:type="dxa"/>
            <w:shd w:val="clear" w:color="auto" w:fill="auto"/>
          </w:tcPr>
          <w:p w14:paraId="2993C4E8" w14:textId="77777777" w:rsidR="00292FAF" w:rsidRPr="002526E2" w:rsidRDefault="00292FAF" w:rsidP="00802D9F">
            <w:pPr>
              <w:jc w:val="both"/>
              <w:rPr>
                <w:rFonts w:ascii="Calibri" w:hAnsi="Calibri"/>
                <w:sz w:val="22"/>
                <w:szCs w:val="22"/>
              </w:rPr>
            </w:pPr>
            <w:r w:rsidRPr="002526E2">
              <w:rPr>
                <w:rFonts w:ascii="Calibri" w:hAnsi="Calibri"/>
                <w:sz w:val="22"/>
                <w:szCs w:val="22"/>
              </w:rPr>
              <w:t>3</w:t>
            </w:r>
          </w:p>
        </w:tc>
        <w:tc>
          <w:tcPr>
            <w:tcW w:w="2977" w:type="dxa"/>
            <w:shd w:val="clear" w:color="auto" w:fill="auto"/>
          </w:tcPr>
          <w:p w14:paraId="24F5CC5A" w14:textId="77777777" w:rsidR="00292FAF" w:rsidRPr="002526E2" w:rsidRDefault="00292FAF" w:rsidP="00802D9F">
            <w:pPr>
              <w:jc w:val="both"/>
              <w:rPr>
                <w:rFonts w:ascii="Calibri" w:hAnsi="Calibri"/>
                <w:sz w:val="22"/>
                <w:szCs w:val="22"/>
              </w:rPr>
            </w:pPr>
            <w:r w:rsidRPr="002526E2">
              <w:rPr>
                <w:rFonts w:ascii="Calibri" w:hAnsi="Calibri"/>
                <w:sz w:val="22"/>
                <w:szCs w:val="22"/>
              </w:rPr>
              <w:t>Zestaw kluczy nasadowych</w:t>
            </w:r>
          </w:p>
        </w:tc>
        <w:tc>
          <w:tcPr>
            <w:tcW w:w="709" w:type="dxa"/>
            <w:shd w:val="clear" w:color="auto" w:fill="auto"/>
          </w:tcPr>
          <w:p w14:paraId="04AD6AE5" w14:textId="77777777" w:rsidR="00292FAF" w:rsidRPr="002526E2" w:rsidRDefault="00292FAF" w:rsidP="00802D9F">
            <w:pPr>
              <w:jc w:val="both"/>
              <w:rPr>
                <w:rFonts w:ascii="Calibri" w:hAnsi="Calibri"/>
                <w:sz w:val="22"/>
                <w:szCs w:val="22"/>
              </w:rPr>
            </w:pPr>
            <w:r w:rsidRPr="002526E2">
              <w:rPr>
                <w:rFonts w:ascii="Calibri" w:hAnsi="Calibri"/>
                <w:sz w:val="22"/>
                <w:szCs w:val="22"/>
              </w:rPr>
              <w:t>131</w:t>
            </w:r>
          </w:p>
        </w:tc>
        <w:tc>
          <w:tcPr>
            <w:tcW w:w="1984" w:type="dxa"/>
            <w:shd w:val="clear" w:color="auto" w:fill="auto"/>
          </w:tcPr>
          <w:p w14:paraId="0BEA90A3" w14:textId="77777777" w:rsidR="00292FAF" w:rsidRPr="002526E2" w:rsidRDefault="00292FAF" w:rsidP="00802D9F">
            <w:pPr>
              <w:jc w:val="both"/>
              <w:rPr>
                <w:rFonts w:ascii="Calibri" w:hAnsi="Calibri"/>
                <w:sz w:val="22"/>
                <w:szCs w:val="22"/>
              </w:rPr>
            </w:pPr>
            <w:r w:rsidRPr="002526E2">
              <w:rPr>
                <w:rFonts w:ascii="Calibri" w:hAnsi="Calibri"/>
                <w:sz w:val="22"/>
                <w:szCs w:val="22"/>
              </w:rPr>
              <w:t>135,30 zł</w:t>
            </w:r>
          </w:p>
        </w:tc>
        <w:tc>
          <w:tcPr>
            <w:tcW w:w="1418" w:type="dxa"/>
            <w:shd w:val="clear" w:color="auto" w:fill="auto"/>
          </w:tcPr>
          <w:p w14:paraId="40BB6E98" w14:textId="77777777" w:rsidR="00292FAF" w:rsidRPr="002526E2" w:rsidRDefault="00292FAF" w:rsidP="00802D9F">
            <w:pPr>
              <w:jc w:val="both"/>
              <w:rPr>
                <w:rFonts w:ascii="Calibri" w:hAnsi="Calibri"/>
                <w:sz w:val="22"/>
                <w:szCs w:val="22"/>
              </w:rPr>
            </w:pPr>
            <w:r w:rsidRPr="002526E2">
              <w:rPr>
                <w:rFonts w:ascii="Calibri" w:hAnsi="Calibri"/>
                <w:sz w:val="22"/>
                <w:szCs w:val="22"/>
              </w:rPr>
              <w:t>17 724,30 zł</w:t>
            </w:r>
          </w:p>
        </w:tc>
      </w:tr>
      <w:tr w:rsidR="00292FAF" w:rsidRPr="002526E2" w14:paraId="0380F89A" w14:textId="77777777" w:rsidTr="00802D9F">
        <w:trPr>
          <w:jc w:val="center"/>
        </w:trPr>
        <w:tc>
          <w:tcPr>
            <w:tcW w:w="675" w:type="dxa"/>
            <w:shd w:val="clear" w:color="auto" w:fill="auto"/>
          </w:tcPr>
          <w:p w14:paraId="048E1FE9" w14:textId="77777777" w:rsidR="00292FAF" w:rsidRPr="002526E2" w:rsidRDefault="00292FAF" w:rsidP="00802D9F">
            <w:pPr>
              <w:jc w:val="both"/>
              <w:rPr>
                <w:rFonts w:ascii="Calibri" w:hAnsi="Calibri"/>
                <w:sz w:val="22"/>
                <w:szCs w:val="22"/>
              </w:rPr>
            </w:pPr>
            <w:r w:rsidRPr="002526E2">
              <w:rPr>
                <w:rFonts w:ascii="Calibri" w:hAnsi="Calibri"/>
                <w:sz w:val="22"/>
                <w:szCs w:val="22"/>
              </w:rPr>
              <w:t>4</w:t>
            </w:r>
          </w:p>
        </w:tc>
        <w:tc>
          <w:tcPr>
            <w:tcW w:w="2977" w:type="dxa"/>
            <w:shd w:val="clear" w:color="auto" w:fill="auto"/>
          </w:tcPr>
          <w:p w14:paraId="5B6AF174" w14:textId="77777777" w:rsidR="00292FAF" w:rsidRPr="002526E2" w:rsidRDefault="00292FAF" w:rsidP="00802D9F">
            <w:pPr>
              <w:jc w:val="both"/>
              <w:rPr>
                <w:rFonts w:ascii="Calibri" w:hAnsi="Calibri"/>
                <w:sz w:val="22"/>
                <w:szCs w:val="22"/>
              </w:rPr>
            </w:pPr>
            <w:r w:rsidRPr="002526E2">
              <w:rPr>
                <w:rFonts w:ascii="Calibri" w:hAnsi="Calibri"/>
                <w:sz w:val="22"/>
                <w:szCs w:val="22"/>
              </w:rPr>
              <w:t>Zestaw wkrętaków</w:t>
            </w:r>
          </w:p>
        </w:tc>
        <w:tc>
          <w:tcPr>
            <w:tcW w:w="709" w:type="dxa"/>
            <w:shd w:val="clear" w:color="auto" w:fill="auto"/>
          </w:tcPr>
          <w:p w14:paraId="30BDD7BE" w14:textId="77777777" w:rsidR="00292FAF" w:rsidRPr="002526E2" w:rsidRDefault="00292FAF" w:rsidP="00802D9F">
            <w:pPr>
              <w:jc w:val="both"/>
              <w:rPr>
                <w:rFonts w:ascii="Calibri" w:hAnsi="Calibri"/>
                <w:sz w:val="22"/>
                <w:szCs w:val="22"/>
              </w:rPr>
            </w:pPr>
            <w:r w:rsidRPr="002526E2">
              <w:rPr>
                <w:rFonts w:ascii="Calibri" w:hAnsi="Calibri"/>
                <w:sz w:val="22"/>
                <w:szCs w:val="22"/>
              </w:rPr>
              <w:t>131</w:t>
            </w:r>
          </w:p>
        </w:tc>
        <w:tc>
          <w:tcPr>
            <w:tcW w:w="1984" w:type="dxa"/>
            <w:shd w:val="clear" w:color="auto" w:fill="auto"/>
          </w:tcPr>
          <w:p w14:paraId="7E0A5D60" w14:textId="77777777" w:rsidR="00292FAF" w:rsidRPr="002526E2" w:rsidRDefault="00292FAF" w:rsidP="00802D9F">
            <w:pPr>
              <w:jc w:val="both"/>
              <w:rPr>
                <w:rFonts w:ascii="Calibri" w:hAnsi="Calibri"/>
                <w:sz w:val="22"/>
                <w:szCs w:val="22"/>
              </w:rPr>
            </w:pPr>
            <w:r w:rsidRPr="002526E2">
              <w:rPr>
                <w:rFonts w:ascii="Calibri" w:hAnsi="Calibri"/>
                <w:sz w:val="22"/>
                <w:szCs w:val="22"/>
              </w:rPr>
              <w:t>62,42 zł</w:t>
            </w:r>
          </w:p>
        </w:tc>
        <w:tc>
          <w:tcPr>
            <w:tcW w:w="1418" w:type="dxa"/>
            <w:shd w:val="clear" w:color="auto" w:fill="auto"/>
          </w:tcPr>
          <w:p w14:paraId="6EAD2568" w14:textId="77777777" w:rsidR="00292FAF" w:rsidRPr="002526E2" w:rsidRDefault="00292FAF" w:rsidP="00802D9F">
            <w:pPr>
              <w:jc w:val="both"/>
              <w:rPr>
                <w:rFonts w:ascii="Calibri" w:hAnsi="Calibri"/>
                <w:sz w:val="22"/>
                <w:szCs w:val="22"/>
              </w:rPr>
            </w:pPr>
            <w:r w:rsidRPr="002526E2">
              <w:rPr>
                <w:rFonts w:ascii="Calibri" w:hAnsi="Calibri"/>
                <w:sz w:val="22"/>
                <w:szCs w:val="22"/>
              </w:rPr>
              <w:t>8 177,02 zł</w:t>
            </w:r>
          </w:p>
        </w:tc>
      </w:tr>
      <w:tr w:rsidR="00292FAF" w:rsidRPr="002526E2" w14:paraId="42DB9C2E" w14:textId="77777777" w:rsidTr="00802D9F">
        <w:trPr>
          <w:jc w:val="center"/>
        </w:trPr>
        <w:tc>
          <w:tcPr>
            <w:tcW w:w="675" w:type="dxa"/>
            <w:shd w:val="clear" w:color="auto" w:fill="auto"/>
          </w:tcPr>
          <w:p w14:paraId="05CDDC21" w14:textId="77777777" w:rsidR="00292FAF" w:rsidRPr="002526E2" w:rsidRDefault="00292FAF" w:rsidP="00802D9F">
            <w:pPr>
              <w:jc w:val="both"/>
              <w:rPr>
                <w:rFonts w:ascii="Calibri" w:hAnsi="Calibri"/>
                <w:sz w:val="22"/>
                <w:szCs w:val="22"/>
              </w:rPr>
            </w:pPr>
            <w:r w:rsidRPr="002526E2">
              <w:rPr>
                <w:rFonts w:ascii="Calibri" w:hAnsi="Calibri"/>
                <w:sz w:val="22"/>
                <w:szCs w:val="22"/>
              </w:rPr>
              <w:t>5</w:t>
            </w:r>
          </w:p>
        </w:tc>
        <w:tc>
          <w:tcPr>
            <w:tcW w:w="2977" w:type="dxa"/>
            <w:shd w:val="clear" w:color="auto" w:fill="auto"/>
          </w:tcPr>
          <w:p w14:paraId="45828999" w14:textId="77777777" w:rsidR="00292FAF" w:rsidRPr="002526E2" w:rsidRDefault="00292FAF" w:rsidP="00802D9F">
            <w:pPr>
              <w:jc w:val="both"/>
              <w:rPr>
                <w:rFonts w:ascii="Calibri" w:hAnsi="Calibri"/>
                <w:sz w:val="22"/>
                <w:szCs w:val="22"/>
              </w:rPr>
            </w:pPr>
            <w:r w:rsidRPr="002526E2">
              <w:rPr>
                <w:rFonts w:ascii="Calibri" w:hAnsi="Calibri"/>
                <w:sz w:val="22"/>
                <w:szCs w:val="22"/>
              </w:rPr>
              <w:t>Wiertła i bity</w:t>
            </w:r>
          </w:p>
        </w:tc>
        <w:tc>
          <w:tcPr>
            <w:tcW w:w="709" w:type="dxa"/>
            <w:shd w:val="clear" w:color="auto" w:fill="auto"/>
          </w:tcPr>
          <w:p w14:paraId="3BE5817B" w14:textId="77777777" w:rsidR="00292FAF" w:rsidRPr="002526E2" w:rsidRDefault="00292FAF" w:rsidP="00802D9F">
            <w:pPr>
              <w:jc w:val="both"/>
              <w:rPr>
                <w:rFonts w:ascii="Calibri" w:hAnsi="Calibri"/>
                <w:sz w:val="22"/>
                <w:szCs w:val="22"/>
              </w:rPr>
            </w:pPr>
            <w:r w:rsidRPr="002526E2">
              <w:rPr>
                <w:rFonts w:ascii="Calibri" w:hAnsi="Calibri"/>
                <w:sz w:val="22"/>
                <w:szCs w:val="22"/>
              </w:rPr>
              <w:t>131</w:t>
            </w:r>
          </w:p>
        </w:tc>
        <w:tc>
          <w:tcPr>
            <w:tcW w:w="1984" w:type="dxa"/>
            <w:shd w:val="clear" w:color="auto" w:fill="auto"/>
          </w:tcPr>
          <w:p w14:paraId="6EA52FC9" w14:textId="77777777" w:rsidR="00292FAF" w:rsidRPr="002526E2" w:rsidRDefault="00292FAF" w:rsidP="00802D9F">
            <w:pPr>
              <w:jc w:val="both"/>
              <w:rPr>
                <w:rFonts w:ascii="Calibri" w:hAnsi="Calibri"/>
                <w:sz w:val="22"/>
                <w:szCs w:val="22"/>
              </w:rPr>
            </w:pPr>
            <w:r w:rsidRPr="002526E2">
              <w:rPr>
                <w:rFonts w:ascii="Calibri" w:hAnsi="Calibri"/>
                <w:sz w:val="22"/>
                <w:szCs w:val="22"/>
              </w:rPr>
              <w:t>71,34 zł</w:t>
            </w:r>
          </w:p>
        </w:tc>
        <w:tc>
          <w:tcPr>
            <w:tcW w:w="1418" w:type="dxa"/>
            <w:shd w:val="clear" w:color="auto" w:fill="auto"/>
          </w:tcPr>
          <w:p w14:paraId="522725A2" w14:textId="77777777" w:rsidR="00292FAF" w:rsidRPr="002526E2" w:rsidRDefault="00292FAF" w:rsidP="00802D9F">
            <w:pPr>
              <w:jc w:val="both"/>
              <w:rPr>
                <w:rFonts w:ascii="Calibri" w:hAnsi="Calibri"/>
                <w:sz w:val="22"/>
                <w:szCs w:val="22"/>
              </w:rPr>
            </w:pPr>
            <w:r w:rsidRPr="002526E2">
              <w:rPr>
                <w:rFonts w:ascii="Calibri" w:hAnsi="Calibri"/>
                <w:sz w:val="22"/>
                <w:szCs w:val="22"/>
              </w:rPr>
              <w:t>9 345,54 zł</w:t>
            </w:r>
          </w:p>
        </w:tc>
      </w:tr>
      <w:tr w:rsidR="00292FAF" w:rsidRPr="002526E2" w14:paraId="293E785C" w14:textId="77777777" w:rsidTr="00802D9F">
        <w:trPr>
          <w:jc w:val="center"/>
        </w:trPr>
        <w:tc>
          <w:tcPr>
            <w:tcW w:w="675" w:type="dxa"/>
            <w:shd w:val="clear" w:color="auto" w:fill="auto"/>
          </w:tcPr>
          <w:p w14:paraId="7E0372DD" w14:textId="77777777" w:rsidR="00292FAF" w:rsidRPr="002526E2" w:rsidRDefault="00292FAF" w:rsidP="00802D9F">
            <w:pPr>
              <w:jc w:val="both"/>
              <w:rPr>
                <w:rFonts w:ascii="Calibri" w:hAnsi="Calibri"/>
                <w:sz w:val="22"/>
                <w:szCs w:val="22"/>
              </w:rPr>
            </w:pPr>
          </w:p>
        </w:tc>
        <w:tc>
          <w:tcPr>
            <w:tcW w:w="2977" w:type="dxa"/>
            <w:shd w:val="clear" w:color="auto" w:fill="auto"/>
          </w:tcPr>
          <w:p w14:paraId="655A868A" w14:textId="77777777" w:rsidR="00292FAF" w:rsidRPr="002526E2" w:rsidRDefault="00292FAF" w:rsidP="00802D9F">
            <w:pPr>
              <w:jc w:val="both"/>
              <w:rPr>
                <w:rFonts w:ascii="Calibri" w:hAnsi="Calibri"/>
                <w:sz w:val="22"/>
                <w:szCs w:val="22"/>
              </w:rPr>
            </w:pPr>
          </w:p>
        </w:tc>
        <w:tc>
          <w:tcPr>
            <w:tcW w:w="709" w:type="dxa"/>
            <w:shd w:val="clear" w:color="auto" w:fill="auto"/>
          </w:tcPr>
          <w:p w14:paraId="5CE83885" w14:textId="77777777" w:rsidR="00292FAF" w:rsidRPr="002526E2" w:rsidRDefault="00292FAF" w:rsidP="00802D9F">
            <w:pPr>
              <w:jc w:val="both"/>
              <w:rPr>
                <w:rFonts w:ascii="Calibri" w:hAnsi="Calibri"/>
                <w:sz w:val="22"/>
                <w:szCs w:val="22"/>
              </w:rPr>
            </w:pPr>
          </w:p>
        </w:tc>
        <w:tc>
          <w:tcPr>
            <w:tcW w:w="1984" w:type="dxa"/>
            <w:shd w:val="clear" w:color="auto" w:fill="auto"/>
          </w:tcPr>
          <w:p w14:paraId="53CD1EBB" w14:textId="77777777" w:rsidR="00292FAF" w:rsidRPr="002526E2" w:rsidRDefault="00292FAF" w:rsidP="00802D9F">
            <w:pPr>
              <w:jc w:val="both"/>
              <w:rPr>
                <w:rFonts w:ascii="Calibri" w:hAnsi="Calibri"/>
                <w:sz w:val="22"/>
                <w:szCs w:val="22"/>
              </w:rPr>
            </w:pPr>
            <w:r w:rsidRPr="002526E2">
              <w:rPr>
                <w:rFonts w:ascii="Calibri" w:hAnsi="Calibri"/>
                <w:sz w:val="22"/>
                <w:szCs w:val="22"/>
              </w:rPr>
              <w:t>Razem:</w:t>
            </w:r>
          </w:p>
        </w:tc>
        <w:tc>
          <w:tcPr>
            <w:tcW w:w="1418" w:type="dxa"/>
            <w:shd w:val="clear" w:color="auto" w:fill="auto"/>
          </w:tcPr>
          <w:p w14:paraId="7F20D2A8" w14:textId="77777777" w:rsidR="00292FAF" w:rsidRPr="001F33F9" w:rsidRDefault="00292FAF" w:rsidP="00802D9F">
            <w:pPr>
              <w:jc w:val="both"/>
              <w:rPr>
                <w:rFonts w:ascii="Calibri" w:hAnsi="Calibri"/>
                <w:b/>
                <w:sz w:val="22"/>
                <w:szCs w:val="22"/>
              </w:rPr>
            </w:pPr>
            <w:r w:rsidRPr="001F33F9">
              <w:rPr>
                <w:rFonts w:ascii="Calibri" w:hAnsi="Calibri"/>
                <w:b/>
                <w:sz w:val="22"/>
                <w:szCs w:val="22"/>
              </w:rPr>
              <w:t>83 812,49 zł</w:t>
            </w:r>
          </w:p>
        </w:tc>
      </w:tr>
    </w:tbl>
    <w:p w14:paraId="5C9C28AD" w14:textId="77777777" w:rsidR="00292FAF" w:rsidRDefault="00292FAF" w:rsidP="00292FAF">
      <w:pPr>
        <w:jc w:val="both"/>
        <w:rPr>
          <w:rFonts w:ascii="Calibri" w:hAnsi="Calibri"/>
          <w:sz w:val="22"/>
          <w:szCs w:val="22"/>
        </w:rPr>
      </w:pPr>
    </w:p>
    <w:p w14:paraId="6DD16B15" w14:textId="77777777" w:rsidR="00292FAF" w:rsidRDefault="00292FAF" w:rsidP="00292FAF">
      <w:pPr>
        <w:jc w:val="both"/>
        <w:rPr>
          <w:rFonts w:ascii="Calibri" w:hAnsi="Calibri"/>
          <w:sz w:val="22"/>
          <w:szCs w:val="22"/>
        </w:rPr>
      </w:pPr>
    </w:p>
    <w:p w14:paraId="1605F699" w14:textId="77777777" w:rsidR="00292FAF" w:rsidRDefault="00292FAF" w:rsidP="00292FAF">
      <w:pPr>
        <w:jc w:val="both"/>
        <w:rPr>
          <w:rFonts w:ascii="Calibri" w:hAnsi="Calibri"/>
          <w:sz w:val="22"/>
          <w:szCs w:val="22"/>
        </w:rPr>
      </w:pPr>
      <w:r>
        <w:rPr>
          <w:rFonts w:ascii="Calibri" w:hAnsi="Calibri"/>
          <w:sz w:val="22"/>
          <w:szCs w:val="22"/>
        </w:rPr>
        <w:t>Kwota nieprawidłowości:</w:t>
      </w:r>
    </w:p>
    <w:p w14:paraId="7DD209B2" w14:textId="77777777" w:rsidR="00292FAF" w:rsidRDefault="00292FAF" w:rsidP="00292FAF">
      <w:pPr>
        <w:jc w:val="both"/>
        <w:rPr>
          <w:rFonts w:ascii="Calibri" w:hAnsi="Calibri"/>
          <w:sz w:val="22"/>
          <w:szCs w:val="22"/>
        </w:rPr>
      </w:pPr>
      <w:r>
        <w:rPr>
          <w:rFonts w:ascii="Calibri" w:hAnsi="Calibri"/>
          <w:sz w:val="22"/>
          <w:szCs w:val="22"/>
        </w:rPr>
        <w:t>Cena zapłacona wybranemu wykonawcy – cena wynikająca z najkorzystniejszej oferty</w:t>
      </w:r>
    </w:p>
    <w:p w14:paraId="7DCAE1C1" w14:textId="77777777" w:rsidR="00292FAF" w:rsidRDefault="00292FAF" w:rsidP="00292FAF">
      <w:pPr>
        <w:jc w:val="both"/>
        <w:rPr>
          <w:rFonts w:ascii="Calibri" w:hAnsi="Calibri"/>
          <w:sz w:val="22"/>
          <w:szCs w:val="22"/>
        </w:rPr>
      </w:pPr>
      <w:r>
        <w:rPr>
          <w:rFonts w:ascii="Calibri" w:hAnsi="Calibri"/>
          <w:sz w:val="22"/>
          <w:szCs w:val="22"/>
        </w:rPr>
        <w:t>tj.:</w:t>
      </w:r>
      <w:r w:rsidR="00EC13E7">
        <w:rPr>
          <w:rFonts w:ascii="Calibri" w:hAnsi="Calibri"/>
          <w:sz w:val="22"/>
          <w:szCs w:val="22"/>
        </w:rPr>
        <w:t xml:space="preserve"> </w:t>
      </w:r>
      <w:r>
        <w:rPr>
          <w:rFonts w:ascii="Calibri" w:hAnsi="Calibri"/>
          <w:sz w:val="22"/>
          <w:szCs w:val="22"/>
        </w:rPr>
        <w:t xml:space="preserve">93 938,79 – 83 812,49 = </w:t>
      </w:r>
      <w:r w:rsidRPr="00461D46">
        <w:rPr>
          <w:rFonts w:ascii="Calibri" w:hAnsi="Calibri"/>
          <w:b/>
          <w:sz w:val="22"/>
          <w:szCs w:val="22"/>
        </w:rPr>
        <w:t>10 126,30 zł</w:t>
      </w:r>
    </w:p>
    <w:p w14:paraId="6B439F1F" w14:textId="77777777" w:rsidR="00292FAF" w:rsidRDefault="00292FAF" w:rsidP="00292FAF">
      <w:pPr>
        <w:tabs>
          <w:tab w:val="left" w:pos="446"/>
        </w:tabs>
        <w:jc w:val="both"/>
        <w:rPr>
          <w:rFonts w:ascii="Calibri" w:hAnsi="Calibri" w:cs="Calibri"/>
          <w:sz w:val="22"/>
          <w:szCs w:val="22"/>
          <w:u w:val="single"/>
        </w:rPr>
      </w:pPr>
    </w:p>
    <w:p w14:paraId="1C3C6BC3" w14:textId="77777777" w:rsidR="00292FAF" w:rsidRDefault="00292FAF" w:rsidP="00292FAF">
      <w:pPr>
        <w:tabs>
          <w:tab w:val="left" w:pos="446"/>
        </w:tabs>
        <w:jc w:val="both"/>
        <w:rPr>
          <w:rFonts w:ascii="Calibri" w:hAnsi="Calibri" w:cs="Calibri"/>
          <w:sz w:val="22"/>
          <w:szCs w:val="22"/>
        </w:rPr>
      </w:pPr>
      <w:r w:rsidRPr="00A84323">
        <w:rPr>
          <w:rFonts w:ascii="Calibri" w:hAnsi="Calibri" w:cs="Calibri"/>
          <w:sz w:val="22"/>
          <w:szCs w:val="22"/>
          <w:u w:val="single"/>
        </w:rPr>
        <w:t xml:space="preserve">W związku z powyższym </w:t>
      </w:r>
      <w:r w:rsidRPr="00A84323">
        <w:rPr>
          <w:rFonts w:ascii="Calibri" w:hAnsi="Calibri" w:cs="Calibri"/>
          <w:b/>
          <w:sz w:val="22"/>
          <w:szCs w:val="22"/>
          <w:u w:val="single"/>
        </w:rPr>
        <w:t>kwota wydatków niekwalifikowalnych</w:t>
      </w:r>
      <w:r w:rsidRPr="00461D46">
        <w:rPr>
          <w:rFonts w:ascii="Calibri" w:hAnsi="Calibri"/>
          <w:sz w:val="22"/>
          <w:szCs w:val="22"/>
          <w:u w:val="single"/>
        </w:rPr>
        <w:t xml:space="preserve"> </w:t>
      </w:r>
      <w:r>
        <w:rPr>
          <w:rFonts w:ascii="Calibri" w:hAnsi="Calibri" w:cs="Calibri"/>
          <w:sz w:val="22"/>
          <w:szCs w:val="22"/>
          <w:u w:val="single"/>
        </w:rPr>
        <w:t xml:space="preserve">wynosi </w:t>
      </w:r>
      <w:r w:rsidRPr="00461D46">
        <w:rPr>
          <w:rFonts w:ascii="Calibri" w:hAnsi="Calibri" w:cs="Calibri"/>
          <w:b/>
          <w:sz w:val="22"/>
          <w:szCs w:val="22"/>
          <w:u w:val="single"/>
        </w:rPr>
        <w:t>10 126,30</w:t>
      </w:r>
      <w:r>
        <w:rPr>
          <w:rFonts w:ascii="Calibri" w:hAnsi="Calibri" w:cs="Calibri"/>
          <w:sz w:val="22"/>
          <w:szCs w:val="22"/>
          <w:u w:val="single"/>
        </w:rPr>
        <w:t xml:space="preserve"> zł.</w:t>
      </w:r>
    </w:p>
    <w:p w14:paraId="54FEE949" w14:textId="77777777" w:rsidR="00292FAF" w:rsidRDefault="00292FAF" w:rsidP="00292FAF">
      <w:pPr>
        <w:jc w:val="both"/>
        <w:rPr>
          <w:rFonts w:ascii="Calibri" w:hAnsi="Calibri"/>
          <w:sz w:val="22"/>
          <w:szCs w:val="22"/>
        </w:rPr>
      </w:pPr>
    </w:p>
    <w:p w14:paraId="5248805E" w14:textId="77777777" w:rsidR="00292FAF" w:rsidRPr="000443B2" w:rsidRDefault="00292FAF" w:rsidP="00292FAF">
      <w:pPr>
        <w:jc w:val="both"/>
        <w:rPr>
          <w:rFonts w:ascii="Calibri" w:hAnsi="Calibri" w:cs="Calibri"/>
          <w:color w:val="000000"/>
          <w:sz w:val="22"/>
          <w:szCs w:val="22"/>
        </w:rPr>
      </w:pPr>
      <w:r w:rsidRPr="00AB4E2B">
        <w:rPr>
          <w:rFonts w:ascii="Calibri" w:hAnsi="Calibri" w:cs="Calibri"/>
          <w:sz w:val="22"/>
          <w:szCs w:val="22"/>
        </w:rPr>
        <w:t xml:space="preserve">Beneficjent rozliczył w zatwierdzonych kontrolowanych wnioskach o płatność </w:t>
      </w:r>
      <w:r>
        <w:rPr>
          <w:rFonts w:ascii="Calibri" w:hAnsi="Calibri" w:cs="Calibri"/>
          <w:sz w:val="22"/>
          <w:szCs w:val="22"/>
        </w:rPr>
        <w:t>całość</w:t>
      </w:r>
      <w:r w:rsidRPr="00AB4E2B">
        <w:rPr>
          <w:rFonts w:ascii="Calibri" w:hAnsi="Calibri" w:cs="Calibri"/>
          <w:sz w:val="22"/>
          <w:szCs w:val="22"/>
        </w:rPr>
        <w:t xml:space="preserve"> wydatk</w:t>
      </w:r>
      <w:r>
        <w:rPr>
          <w:rFonts w:ascii="Calibri" w:hAnsi="Calibri" w:cs="Calibri"/>
          <w:sz w:val="22"/>
          <w:szCs w:val="22"/>
        </w:rPr>
        <w:t>ów</w:t>
      </w:r>
      <w:r w:rsidRPr="00AB4E2B">
        <w:rPr>
          <w:rFonts w:ascii="Calibri" w:hAnsi="Calibri" w:cs="Calibri"/>
          <w:sz w:val="22"/>
          <w:szCs w:val="22"/>
        </w:rPr>
        <w:t xml:space="preserve"> wynikając</w:t>
      </w:r>
      <w:r>
        <w:rPr>
          <w:rFonts w:ascii="Calibri" w:hAnsi="Calibri" w:cs="Calibri"/>
          <w:sz w:val="22"/>
          <w:szCs w:val="22"/>
        </w:rPr>
        <w:t>ych</w:t>
      </w:r>
      <w:r w:rsidRPr="00AB4E2B">
        <w:rPr>
          <w:rFonts w:ascii="Calibri" w:hAnsi="Calibri" w:cs="Calibri"/>
          <w:sz w:val="22"/>
          <w:szCs w:val="22"/>
        </w:rPr>
        <w:t xml:space="preserve"> z</w:t>
      </w:r>
      <w:r w:rsidRPr="009D77D9">
        <w:rPr>
          <w:rFonts w:ascii="Calibri" w:hAnsi="Calibri" w:cs="Calibri"/>
          <w:color w:val="000000"/>
          <w:sz w:val="22"/>
          <w:szCs w:val="22"/>
        </w:rPr>
        <w:t xml:space="preserve"> </w:t>
      </w:r>
      <w:r w:rsidRPr="000A1DE5">
        <w:rPr>
          <w:rFonts w:ascii="Calibri" w:hAnsi="Calibri" w:cs="Calibri"/>
          <w:color w:val="000000"/>
          <w:sz w:val="22"/>
          <w:szCs w:val="22"/>
        </w:rPr>
        <w:t xml:space="preserve">umowy nr </w:t>
      </w:r>
      <w:r w:rsidRPr="00A84323">
        <w:rPr>
          <w:rFonts w:ascii="Calibri" w:hAnsi="Calibri" w:cs="Arial"/>
          <w:sz w:val="22"/>
          <w:szCs w:val="22"/>
        </w:rPr>
        <w:t>PZS4/11/272/2018</w:t>
      </w:r>
      <w:r>
        <w:rPr>
          <w:rFonts w:ascii="Calibri" w:hAnsi="Calibri" w:cs="Calibri"/>
          <w:color w:val="000000"/>
          <w:sz w:val="22"/>
          <w:szCs w:val="22"/>
        </w:rPr>
        <w:t>:</w:t>
      </w:r>
    </w:p>
    <w:p w14:paraId="427170BD" w14:textId="77777777" w:rsidR="00292FAF" w:rsidRPr="009C7AB1" w:rsidRDefault="00292FAF" w:rsidP="00292FAF">
      <w:pPr>
        <w:jc w:val="both"/>
        <w:rPr>
          <w:rFonts w:ascii="Calibri" w:hAnsi="Calibri" w:cs="Calibri"/>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875"/>
        <w:gridCol w:w="1027"/>
        <w:gridCol w:w="2321"/>
        <w:gridCol w:w="2059"/>
      </w:tblGrid>
      <w:tr w:rsidR="00292FAF" w:rsidRPr="009C7AB1" w14:paraId="40EA3164" w14:textId="77777777" w:rsidTr="00802D9F">
        <w:trPr>
          <w:trHeight w:val="334"/>
          <w:jc w:val="center"/>
        </w:trPr>
        <w:tc>
          <w:tcPr>
            <w:tcW w:w="617" w:type="dxa"/>
            <w:tcBorders>
              <w:bottom w:val="single" w:sz="4" w:space="0" w:color="auto"/>
            </w:tcBorders>
            <w:shd w:val="clear" w:color="auto" w:fill="auto"/>
          </w:tcPr>
          <w:p w14:paraId="14FECD4B" w14:textId="77777777" w:rsidR="00292FAF" w:rsidRPr="009C7AB1" w:rsidRDefault="00292FAF" w:rsidP="00802D9F">
            <w:pPr>
              <w:tabs>
                <w:tab w:val="left" w:pos="446"/>
              </w:tabs>
              <w:jc w:val="both"/>
              <w:rPr>
                <w:rFonts w:ascii="Calibri" w:hAnsi="Calibri" w:cs="Calibri"/>
                <w:b/>
                <w:sz w:val="22"/>
                <w:szCs w:val="22"/>
              </w:rPr>
            </w:pPr>
            <w:r w:rsidRPr="009C7AB1">
              <w:rPr>
                <w:rFonts w:ascii="Calibri" w:hAnsi="Calibri" w:cs="Calibri"/>
                <w:b/>
                <w:sz w:val="22"/>
                <w:szCs w:val="22"/>
              </w:rPr>
              <w:lastRenderedPageBreak/>
              <w:t>L. p.</w:t>
            </w:r>
          </w:p>
        </w:tc>
        <w:tc>
          <w:tcPr>
            <w:tcW w:w="2875" w:type="dxa"/>
            <w:tcBorders>
              <w:bottom w:val="single" w:sz="4" w:space="0" w:color="auto"/>
            </w:tcBorders>
            <w:shd w:val="clear" w:color="auto" w:fill="auto"/>
          </w:tcPr>
          <w:p w14:paraId="0E16666E" w14:textId="77777777" w:rsidR="00292FAF" w:rsidRPr="009C7AB1" w:rsidRDefault="00292FAF" w:rsidP="00802D9F">
            <w:pPr>
              <w:tabs>
                <w:tab w:val="left" w:pos="446"/>
              </w:tabs>
              <w:jc w:val="both"/>
              <w:rPr>
                <w:rFonts w:ascii="Calibri" w:hAnsi="Calibri" w:cs="Calibri"/>
                <w:b/>
                <w:sz w:val="22"/>
                <w:szCs w:val="22"/>
              </w:rPr>
            </w:pPr>
            <w:r w:rsidRPr="009C7AB1">
              <w:rPr>
                <w:rFonts w:ascii="Calibri" w:hAnsi="Calibri" w:cs="Calibri"/>
                <w:b/>
                <w:sz w:val="22"/>
                <w:szCs w:val="22"/>
              </w:rPr>
              <w:t>Nr wniosku o płatność</w:t>
            </w:r>
          </w:p>
        </w:tc>
        <w:tc>
          <w:tcPr>
            <w:tcW w:w="1027" w:type="dxa"/>
            <w:shd w:val="clear" w:color="auto" w:fill="auto"/>
          </w:tcPr>
          <w:p w14:paraId="0C643593" w14:textId="77777777" w:rsidR="00292FAF" w:rsidRPr="009C7AB1" w:rsidRDefault="00292FAF" w:rsidP="00802D9F">
            <w:pPr>
              <w:tabs>
                <w:tab w:val="left" w:pos="446"/>
              </w:tabs>
              <w:jc w:val="both"/>
              <w:rPr>
                <w:rFonts w:ascii="Calibri" w:hAnsi="Calibri" w:cs="Calibri"/>
                <w:b/>
                <w:sz w:val="22"/>
                <w:szCs w:val="22"/>
              </w:rPr>
            </w:pPr>
            <w:r w:rsidRPr="009C7AB1">
              <w:rPr>
                <w:rFonts w:ascii="Calibri" w:hAnsi="Calibri" w:cs="Calibri"/>
                <w:b/>
                <w:sz w:val="22"/>
                <w:szCs w:val="22"/>
              </w:rPr>
              <w:t>Pozycja</w:t>
            </w:r>
          </w:p>
        </w:tc>
        <w:tc>
          <w:tcPr>
            <w:tcW w:w="2321" w:type="dxa"/>
            <w:shd w:val="clear" w:color="auto" w:fill="auto"/>
          </w:tcPr>
          <w:p w14:paraId="7B67F0EF" w14:textId="77777777" w:rsidR="00292FAF" w:rsidRDefault="00292FAF" w:rsidP="00802D9F">
            <w:pPr>
              <w:tabs>
                <w:tab w:val="left" w:pos="446"/>
              </w:tabs>
              <w:jc w:val="both"/>
              <w:rPr>
                <w:rFonts w:ascii="Calibri" w:hAnsi="Calibri" w:cs="Calibri"/>
                <w:b/>
                <w:sz w:val="22"/>
                <w:szCs w:val="22"/>
              </w:rPr>
            </w:pPr>
            <w:r w:rsidRPr="009C7AB1">
              <w:rPr>
                <w:rFonts w:ascii="Calibri" w:hAnsi="Calibri" w:cs="Calibri"/>
                <w:b/>
                <w:sz w:val="22"/>
                <w:szCs w:val="22"/>
              </w:rPr>
              <w:t>Kwota</w:t>
            </w:r>
          </w:p>
          <w:p w14:paraId="5D930B4A" w14:textId="77777777" w:rsidR="00292FAF" w:rsidRPr="009C7AB1" w:rsidRDefault="00292FAF" w:rsidP="00802D9F">
            <w:pPr>
              <w:tabs>
                <w:tab w:val="left" w:pos="446"/>
              </w:tabs>
              <w:jc w:val="both"/>
              <w:rPr>
                <w:rFonts w:ascii="Calibri" w:hAnsi="Calibri" w:cs="Calibri"/>
                <w:b/>
                <w:sz w:val="22"/>
                <w:szCs w:val="22"/>
              </w:rPr>
            </w:pPr>
            <w:r>
              <w:rPr>
                <w:rFonts w:ascii="Calibri" w:hAnsi="Calibri" w:cs="Calibri"/>
                <w:b/>
                <w:sz w:val="22"/>
                <w:szCs w:val="22"/>
              </w:rPr>
              <w:t xml:space="preserve">rozliczona we wniosku </w:t>
            </w:r>
            <w:r>
              <w:rPr>
                <w:rFonts w:ascii="Calibri" w:hAnsi="Calibri" w:cs="Calibri"/>
                <w:b/>
                <w:sz w:val="22"/>
                <w:szCs w:val="22"/>
              </w:rPr>
              <w:br/>
              <w:t>o płatność</w:t>
            </w:r>
          </w:p>
        </w:tc>
        <w:tc>
          <w:tcPr>
            <w:tcW w:w="2059" w:type="dxa"/>
            <w:vAlign w:val="center"/>
          </w:tcPr>
          <w:p w14:paraId="6D25097F" w14:textId="77777777" w:rsidR="00292FAF" w:rsidRPr="009C7AB1" w:rsidRDefault="00292FAF" w:rsidP="00802D9F">
            <w:pPr>
              <w:tabs>
                <w:tab w:val="left" w:pos="446"/>
              </w:tabs>
              <w:jc w:val="both"/>
              <w:rPr>
                <w:rFonts w:ascii="Calibri" w:hAnsi="Calibri" w:cs="Calibri"/>
                <w:b/>
                <w:sz w:val="22"/>
                <w:szCs w:val="22"/>
              </w:rPr>
            </w:pPr>
            <w:r>
              <w:rPr>
                <w:rFonts w:ascii="Calibri" w:hAnsi="Calibri" w:cs="Calibri"/>
                <w:b/>
                <w:sz w:val="22"/>
                <w:szCs w:val="22"/>
              </w:rPr>
              <w:t>Kwota korekty</w:t>
            </w:r>
          </w:p>
        </w:tc>
      </w:tr>
      <w:tr w:rsidR="00292FAF" w:rsidRPr="009C7AB1" w14:paraId="29598EA2" w14:textId="77777777" w:rsidTr="00802D9F">
        <w:trPr>
          <w:trHeight w:val="350"/>
          <w:jc w:val="center"/>
        </w:trPr>
        <w:tc>
          <w:tcPr>
            <w:tcW w:w="617" w:type="dxa"/>
            <w:shd w:val="clear" w:color="auto" w:fill="auto"/>
            <w:vAlign w:val="center"/>
          </w:tcPr>
          <w:p w14:paraId="7375A4AA" w14:textId="77777777" w:rsidR="00292FAF" w:rsidRPr="009C7AB1" w:rsidRDefault="00292FAF" w:rsidP="00802D9F">
            <w:pPr>
              <w:tabs>
                <w:tab w:val="left" w:pos="446"/>
              </w:tabs>
              <w:jc w:val="both"/>
              <w:rPr>
                <w:rFonts w:ascii="Calibri" w:hAnsi="Calibri" w:cs="Calibri"/>
                <w:sz w:val="22"/>
                <w:szCs w:val="22"/>
              </w:rPr>
            </w:pPr>
            <w:r w:rsidRPr="009C7AB1">
              <w:rPr>
                <w:rFonts w:ascii="Calibri" w:hAnsi="Calibri" w:cs="Calibri"/>
                <w:sz w:val="22"/>
                <w:szCs w:val="22"/>
              </w:rPr>
              <w:t>1.</w:t>
            </w:r>
          </w:p>
        </w:tc>
        <w:tc>
          <w:tcPr>
            <w:tcW w:w="2875" w:type="dxa"/>
            <w:shd w:val="clear" w:color="auto" w:fill="auto"/>
            <w:vAlign w:val="center"/>
          </w:tcPr>
          <w:p w14:paraId="033AF7B6" w14:textId="77777777" w:rsidR="00292FAF" w:rsidRPr="009C7AB1" w:rsidRDefault="00292FAF" w:rsidP="00802D9F">
            <w:pPr>
              <w:tabs>
                <w:tab w:val="left" w:pos="446"/>
              </w:tabs>
              <w:jc w:val="both"/>
              <w:rPr>
                <w:rFonts w:ascii="Calibri" w:hAnsi="Calibri" w:cs="Calibri"/>
                <w:sz w:val="22"/>
                <w:szCs w:val="22"/>
              </w:rPr>
            </w:pPr>
            <w:r w:rsidRPr="009C7AB1">
              <w:rPr>
                <w:rFonts w:ascii="Calibri" w:hAnsi="Calibri" w:cs="Calibri"/>
                <w:sz w:val="22"/>
                <w:szCs w:val="22"/>
              </w:rPr>
              <w:t>RPPM.0</w:t>
            </w:r>
            <w:r>
              <w:rPr>
                <w:rFonts w:ascii="Calibri" w:hAnsi="Calibri" w:cs="Calibri"/>
                <w:sz w:val="22"/>
                <w:szCs w:val="22"/>
              </w:rPr>
              <w:t>3</w:t>
            </w:r>
            <w:r w:rsidRPr="009C7AB1">
              <w:rPr>
                <w:rFonts w:ascii="Calibri" w:hAnsi="Calibri" w:cs="Calibri"/>
                <w:sz w:val="22"/>
                <w:szCs w:val="22"/>
              </w:rPr>
              <w:t>.0</w:t>
            </w:r>
            <w:r>
              <w:rPr>
                <w:rFonts w:ascii="Calibri" w:hAnsi="Calibri" w:cs="Calibri"/>
                <w:sz w:val="22"/>
                <w:szCs w:val="22"/>
              </w:rPr>
              <w:t>3</w:t>
            </w:r>
            <w:r w:rsidRPr="009C7AB1">
              <w:rPr>
                <w:rFonts w:ascii="Calibri" w:hAnsi="Calibri" w:cs="Calibri"/>
                <w:sz w:val="22"/>
                <w:szCs w:val="22"/>
              </w:rPr>
              <w:t>.0</w:t>
            </w:r>
            <w:r>
              <w:rPr>
                <w:rFonts w:ascii="Calibri" w:hAnsi="Calibri" w:cs="Calibri"/>
                <w:sz w:val="22"/>
                <w:szCs w:val="22"/>
              </w:rPr>
              <w:t>1</w:t>
            </w:r>
            <w:r w:rsidRPr="009C7AB1">
              <w:rPr>
                <w:rFonts w:ascii="Calibri" w:hAnsi="Calibri" w:cs="Calibri"/>
                <w:sz w:val="22"/>
                <w:szCs w:val="22"/>
              </w:rPr>
              <w:t>-22-00</w:t>
            </w:r>
            <w:r>
              <w:rPr>
                <w:rFonts w:ascii="Calibri" w:hAnsi="Calibri" w:cs="Calibri"/>
                <w:sz w:val="22"/>
                <w:szCs w:val="22"/>
              </w:rPr>
              <w:t>05</w:t>
            </w:r>
            <w:r w:rsidRPr="009C7AB1">
              <w:rPr>
                <w:rFonts w:ascii="Calibri" w:hAnsi="Calibri" w:cs="Calibri"/>
                <w:sz w:val="22"/>
                <w:szCs w:val="22"/>
              </w:rPr>
              <w:t>/1</w:t>
            </w:r>
            <w:r>
              <w:rPr>
                <w:rFonts w:ascii="Calibri" w:hAnsi="Calibri" w:cs="Calibri"/>
                <w:sz w:val="22"/>
                <w:szCs w:val="22"/>
              </w:rPr>
              <w:t>6</w:t>
            </w:r>
            <w:r w:rsidRPr="009C7AB1">
              <w:rPr>
                <w:rFonts w:ascii="Calibri" w:hAnsi="Calibri" w:cs="Calibri"/>
                <w:sz w:val="22"/>
                <w:szCs w:val="22"/>
              </w:rPr>
              <w:t>-00</w:t>
            </w:r>
            <w:r>
              <w:rPr>
                <w:rFonts w:ascii="Calibri" w:hAnsi="Calibri" w:cs="Calibri"/>
                <w:sz w:val="22"/>
                <w:szCs w:val="22"/>
              </w:rPr>
              <w:t>9</w:t>
            </w:r>
            <w:r w:rsidRPr="009C7AB1">
              <w:rPr>
                <w:rFonts w:ascii="Calibri" w:hAnsi="Calibri" w:cs="Calibri"/>
                <w:sz w:val="22"/>
                <w:szCs w:val="22"/>
              </w:rPr>
              <w:t>-0</w:t>
            </w:r>
            <w:r>
              <w:rPr>
                <w:rFonts w:ascii="Calibri" w:hAnsi="Calibri" w:cs="Calibri"/>
                <w:sz w:val="22"/>
                <w:szCs w:val="22"/>
              </w:rPr>
              <w:t>3</w:t>
            </w:r>
          </w:p>
        </w:tc>
        <w:tc>
          <w:tcPr>
            <w:tcW w:w="1027" w:type="dxa"/>
            <w:shd w:val="clear" w:color="auto" w:fill="auto"/>
            <w:vAlign w:val="center"/>
          </w:tcPr>
          <w:p w14:paraId="083DAE9A" w14:textId="06B3ED9A" w:rsidR="00292FAF" w:rsidRPr="009C7AB1" w:rsidRDefault="00292FAF" w:rsidP="00802D9F">
            <w:pPr>
              <w:tabs>
                <w:tab w:val="left" w:pos="446"/>
              </w:tabs>
              <w:jc w:val="both"/>
              <w:rPr>
                <w:rFonts w:ascii="Calibri" w:hAnsi="Calibri" w:cs="Calibri"/>
                <w:sz w:val="22"/>
                <w:szCs w:val="22"/>
              </w:rPr>
            </w:pPr>
            <w:r>
              <w:rPr>
                <w:rFonts w:ascii="Calibri" w:hAnsi="Calibri" w:cs="Calibri"/>
                <w:sz w:val="22"/>
                <w:szCs w:val="22"/>
              </w:rPr>
              <w:t>32</w:t>
            </w:r>
          </w:p>
        </w:tc>
        <w:tc>
          <w:tcPr>
            <w:tcW w:w="2321" w:type="dxa"/>
            <w:shd w:val="clear" w:color="auto" w:fill="auto"/>
            <w:vAlign w:val="center"/>
          </w:tcPr>
          <w:p w14:paraId="4160073D" w14:textId="77777777" w:rsidR="00292FAF" w:rsidRPr="009C7AB1" w:rsidRDefault="00292FAF" w:rsidP="00802D9F">
            <w:pPr>
              <w:tabs>
                <w:tab w:val="left" w:pos="446"/>
              </w:tabs>
              <w:jc w:val="both"/>
              <w:rPr>
                <w:rFonts w:ascii="Calibri" w:hAnsi="Calibri" w:cs="Calibri"/>
                <w:sz w:val="22"/>
                <w:szCs w:val="22"/>
              </w:rPr>
            </w:pPr>
            <w:r>
              <w:rPr>
                <w:rFonts w:ascii="Calibri" w:hAnsi="Calibri" w:cs="Calibri"/>
                <w:sz w:val="22"/>
                <w:szCs w:val="22"/>
              </w:rPr>
              <w:t>40 157,04</w:t>
            </w:r>
            <w:r w:rsidRPr="009C7AB1">
              <w:rPr>
                <w:rFonts w:ascii="Calibri" w:hAnsi="Calibri" w:cs="Calibri"/>
                <w:sz w:val="22"/>
                <w:szCs w:val="22"/>
              </w:rPr>
              <w:t xml:space="preserve"> zł</w:t>
            </w:r>
          </w:p>
        </w:tc>
        <w:tc>
          <w:tcPr>
            <w:tcW w:w="2059" w:type="dxa"/>
            <w:vAlign w:val="center"/>
          </w:tcPr>
          <w:p w14:paraId="1C028FF6" w14:textId="77777777" w:rsidR="00292FAF" w:rsidRDefault="00292FAF" w:rsidP="00802D9F">
            <w:pPr>
              <w:tabs>
                <w:tab w:val="left" w:pos="446"/>
              </w:tabs>
              <w:jc w:val="both"/>
              <w:rPr>
                <w:rFonts w:ascii="Calibri" w:hAnsi="Calibri" w:cs="Calibri"/>
                <w:sz w:val="22"/>
                <w:szCs w:val="22"/>
              </w:rPr>
            </w:pPr>
            <w:r>
              <w:rPr>
                <w:rFonts w:ascii="Calibri" w:hAnsi="Calibri" w:cs="Calibri"/>
                <w:sz w:val="22"/>
                <w:szCs w:val="22"/>
              </w:rPr>
              <w:t>10 126,30 zł</w:t>
            </w:r>
          </w:p>
        </w:tc>
      </w:tr>
      <w:tr w:rsidR="00292FAF" w:rsidRPr="009C7AB1" w14:paraId="50989AFF" w14:textId="77777777" w:rsidTr="00802D9F">
        <w:trPr>
          <w:trHeight w:val="350"/>
          <w:jc w:val="center"/>
        </w:trPr>
        <w:tc>
          <w:tcPr>
            <w:tcW w:w="617" w:type="dxa"/>
            <w:shd w:val="clear" w:color="auto" w:fill="auto"/>
            <w:vAlign w:val="center"/>
          </w:tcPr>
          <w:p w14:paraId="6BC1B484" w14:textId="77777777" w:rsidR="00292FAF" w:rsidRPr="009C7AB1" w:rsidRDefault="00292FAF" w:rsidP="00802D9F">
            <w:pPr>
              <w:tabs>
                <w:tab w:val="left" w:pos="446"/>
              </w:tabs>
              <w:jc w:val="both"/>
              <w:rPr>
                <w:rFonts w:ascii="Calibri" w:hAnsi="Calibri" w:cs="Calibri"/>
                <w:sz w:val="22"/>
                <w:szCs w:val="22"/>
              </w:rPr>
            </w:pPr>
            <w:r>
              <w:rPr>
                <w:rFonts w:ascii="Calibri" w:hAnsi="Calibri" w:cs="Calibri"/>
                <w:sz w:val="22"/>
                <w:szCs w:val="22"/>
              </w:rPr>
              <w:t>2</w:t>
            </w:r>
          </w:p>
        </w:tc>
        <w:tc>
          <w:tcPr>
            <w:tcW w:w="2875" w:type="dxa"/>
            <w:shd w:val="clear" w:color="auto" w:fill="auto"/>
            <w:vAlign w:val="center"/>
          </w:tcPr>
          <w:p w14:paraId="013719BA" w14:textId="77777777" w:rsidR="00292FAF" w:rsidRPr="009C7AB1" w:rsidRDefault="00292FAF" w:rsidP="00802D9F">
            <w:pPr>
              <w:tabs>
                <w:tab w:val="left" w:pos="446"/>
              </w:tabs>
              <w:jc w:val="both"/>
              <w:rPr>
                <w:rFonts w:ascii="Calibri" w:hAnsi="Calibri" w:cs="Calibri"/>
                <w:sz w:val="22"/>
                <w:szCs w:val="22"/>
              </w:rPr>
            </w:pPr>
            <w:r w:rsidRPr="009C7AB1">
              <w:rPr>
                <w:rFonts w:ascii="Calibri" w:hAnsi="Calibri" w:cs="Calibri"/>
                <w:sz w:val="22"/>
                <w:szCs w:val="22"/>
              </w:rPr>
              <w:t>RPPM.0</w:t>
            </w:r>
            <w:r>
              <w:rPr>
                <w:rFonts w:ascii="Calibri" w:hAnsi="Calibri" w:cs="Calibri"/>
                <w:sz w:val="22"/>
                <w:szCs w:val="22"/>
              </w:rPr>
              <w:t>3</w:t>
            </w:r>
            <w:r w:rsidRPr="009C7AB1">
              <w:rPr>
                <w:rFonts w:ascii="Calibri" w:hAnsi="Calibri" w:cs="Calibri"/>
                <w:sz w:val="22"/>
                <w:szCs w:val="22"/>
              </w:rPr>
              <w:t>.0</w:t>
            </w:r>
            <w:r>
              <w:rPr>
                <w:rFonts w:ascii="Calibri" w:hAnsi="Calibri" w:cs="Calibri"/>
                <w:sz w:val="22"/>
                <w:szCs w:val="22"/>
              </w:rPr>
              <w:t>3</w:t>
            </w:r>
            <w:r w:rsidRPr="009C7AB1">
              <w:rPr>
                <w:rFonts w:ascii="Calibri" w:hAnsi="Calibri" w:cs="Calibri"/>
                <w:sz w:val="22"/>
                <w:szCs w:val="22"/>
              </w:rPr>
              <w:t>.0</w:t>
            </w:r>
            <w:r>
              <w:rPr>
                <w:rFonts w:ascii="Calibri" w:hAnsi="Calibri" w:cs="Calibri"/>
                <w:sz w:val="22"/>
                <w:szCs w:val="22"/>
              </w:rPr>
              <w:t>1</w:t>
            </w:r>
            <w:r w:rsidRPr="009C7AB1">
              <w:rPr>
                <w:rFonts w:ascii="Calibri" w:hAnsi="Calibri" w:cs="Calibri"/>
                <w:sz w:val="22"/>
                <w:szCs w:val="22"/>
              </w:rPr>
              <w:t>-22-00</w:t>
            </w:r>
            <w:r>
              <w:rPr>
                <w:rFonts w:ascii="Calibri" w:hAnsi="Calibri" w:cs="Calibri"/>
                <w:sz w:val="22"/>
                <w:szCs w:val="22"/>
              </w:rPr>
              <w:t>05</w:t>
            </w:r>
            <w:r w:rsidRPr="009C7AB1">
              <w:rPr>
                <w:rFonts w:ascii="Calibri" w:hAnsi="Calibri" w:cs="Calibri"/>
                <w:sz w:val="22"/>
                <w:szCs w:val="22"/>
              </w:rPr>
              <w:t>/1</w:t>
            </w:r>
            <w:r>
              <w:rPr>
                <w:rFonts w:ascii="Calibri" w:hAnsi="Calibri" w:cs="Calibri"/>
                <w:sz w:val="22"/>
                <w:szCs w:val="22"/>
              </w:rPr>
              <w:t>6</w:t>
            </w:r>
            <w:r w:rsidRPr="009C7AB1">
              <w:rPr>
                <w:rFonts w:ascii="Calibri" w:hAnsi="Calibri" w:cs="Calibri"/>
                <w:sz w:val="22"/>
                <w:szCs w:val="22"/>
              </w:rPr>
              <w:t>-00</w:t>
            </w:r>
            <w:r>
              <w:rPr>
                <w:rFonts w:ascii="Calibri" w:hAnsi="Calibri" w:cs="Calibri"/>
                <w:sz w:val="22"/>
                <w:szCs w:val="22"/>
              </w:rPr>
              <w:t>9</w:t>
            </w:r>
            <w:r w:rsidRPr="009C7AB1">
              <w:rPr>
                <w:rFonts w:ascii="Calibri" w:hAnsi="Calibri" w:cs="Calibri"/>
                <w:sz w:val="22"/>
                <w:szCs w:val="22"/>
              </w:rPr>
              <w:t>-0</w:t>
            </w:r>
            <w:r>
              <w:rPr>
                <w:rFonts w:ascii="Calibri" w:hAnsi="Calibri" w:cs="Calibri"/>
                <w:sz w:val="22"/>
                <w:szCs w:val="22"/>
              </w:rPr>
              <w:t>3</w:t>
            </w:r>
          </w:p>
        </w:tc>
        <w:tc>
          <w:tcPr>
            <w:tcW w:w="1027" w:type="dxa"/>
            <w:shd w:val="clear" w:color="auto" w:fill="auto"/>
            <w:vAlign w:val="center"/>
          </w:tcPr>
          <w:p w14:paraId="39E2AC18" w14:textId="3FAECE24" w:rsidR="00292FAF" w:rsidRDefault="00292FAF" w:rsidP="00802D9F">
            <w:pPr>
              <w:tabs>
                <w:tab w:val="left" w:pos="446"/>
              </w:tabs>
              <w:jc w:val="both"/>
              <w:rPr>
                <w:rFonts w:ascii="Calibri" w:hAnsi="Calibri" w:cs="Calibri"/>
                <w:sz w:val="22"/>
                <w:szCs w:val="22"/>
              </w:rPr>
            </w:pPr>
            <w:r>
              <w:rPr>
                <w:rFonts w:ascii="Calibri" w:hAnsi="Calibri" w:cs="Calibri"/>
                <w:sz w:val="22"/>
                <w:szCs w:val="22"/>
              </w:rPr>
              <w:t>34</w:t>
            </w:r>
          </w:p>
        </w:tc>
        <w:tc>
          <w:tcPr>
            <w:tcW w:w="2321" w:type="dxa"/>
            <w:shd w:val="clear" w:color="auto" w:fill="auto"/>
            <w:vAlign w:val="center"/>
          </w:tcPr>
          <w:p w14:paraId="47F0DF0C" w14:textId="77777777" w:rsidR="00292FAF" w:rsidRDefault="00292FAF" w:rsidP="00802D9F">
            <w:pPr>
              <w:tabs>
                <w:tab w:val="left" w:pos="446"/>
              </w:tabs>
              <w:jc w:val="both"/>
              <w:rPr>
                <w:rFonts w:ascii="Calibri" w:hAnsi="Calibri" w:cs="Calibri"/>
                <w:sz w:val="22"/>
                <w:szCs w:val="22"/>
              </w:rPr>
            </w:pPr>
            <w:r>
              <w:rPr>
                <w:rFonts w:ascii="Calibri" w:hAnsi="Calibri" w:cs="Calibri"/>
                <w:sz w:val="22"/>
                <w:szCs w:val="22"/>
              </w:rPr>
              <w:t>53 781,75 zł</w:t>
            </w:r>
          </w:p>
        </w:tc>
        <w:tc>
          <w:tcPr>
            <w:tcW w:w="2059" w:type="dxa"/>
            <w:vAlign w:val="center"/>
          </w:tcPr>
          <w:p w14:paraId="7EA9BBDA" w14:textId="77777777" w:rsidR="00292FAF" w:rsidRDefault="00292FAF" w:rsidP="00802D9F">
            <w:pPr>
              <w:tabs>
                <w:tab w:val="left" w:pos="446"/>
              </w:tabs>
              <w:jc w:val="both"/>
              <w:rPr>
                <w:rFonts w:ascii="Calibri" w:hAnsi="Calibri" w:cs="Calibri"/>
                <w:sz w:val="22"/>
                <w:szCs w:val="22"/>
              </w:rPr>
            </w:pPr>
            <w:r>
              <w:rPr>
                <w:rFonts w:ascii="Calibri" w:hAnsi="Calibri" w:cs="Calibri"/>
                <w:sz w:val="22"/>
                <w:szCs w:val="22"/>
              </w:rPr>
              <w:t>0,00 zł</w:t>
            </w:r>
          </w:p>
        </w:tc>
      </w:tr>
      <w:tr w:rsidR="00292FAF" w:rsidRPr="009C7AB1" w14:paraId="2D2CBC0E" w14:textId="77777777" w:rsidTr="00802D9F">
        <w:trPr>
          <w:trHeight w:val="317"/>
          <w:jc w:val="center"/>
        </w:trPr>
        <w:tc>
          <w:tcPr>
            <w:tcW w:w="3492" w:type="dxa"/>
            <w:gridSpan w:val="2"/>
            <w:tcBorders>
              <w:top w:val="single" w:sz="4" w:space="0" w:color="auto"/>
              <w:left w:val="nil"/>
              <w:bottom w:val="nil"/>
            </w:tcBorders>
            <w:shd w:val="clear" w:color="auto" w:fill="auto"/>
          </w:tcPr>
          <w:p w14:paraId="097F0BC5" w14:textId="77777777" w:rsidR="00292FAF" w:rsidRPr="009C7AB1" w:rsidRDefault="00292FAF" w:rsidP="00802D9F">
            <w:pPr>
              <w:tabs>
                <w:tab w:val="left" w:pos="446"/>
              </w:tabs>
              <w:jc w:val="both"/>
              <w:rPr>
                <w:rFonts w:ascii="Calibri" w:hAnsi="Calibri" w:cs="Calibri"/>
                <w:sz w:val="22"/>
                <w:szCs w:val="22"/>
              </w:rPr>
            </w:pPr>
          </w:p>
        </w:tc>
        <w:tc>
          <w:tcPr>
            <w:tcW w:w="1027" w:type="dxa"/>
            <w:shd w:val="clear" w:color="auto" w:fill="auto"/>
          </w:tcPr>
          <w:p w14:paraId="69F343F4" w14:textId="77777777" w:rsidR="00292FAF" w:rsidRPr="009C7AB1" w:rsidRDefault="00292FAF" w:rsidP="00802D9F">
            <w:pPr>
              <w:tabs>
                <w:tab w:val="left" w:pos="446"/>
              </w:tabs>
              <w:jc w:val="both"/>
              <w:rPr>
                <w:rFonts w:ascii="Calibri" w:hAnsi="Calibri" w:cs="Calibri"/>
                <w:b/>
                <w:sz w:val="22"/>
                <w:szCs w:val="22"/>
              </w:rPr>
            </w:pPr>
            <w:r w:rsidRPr="009C7AB1">
              <w:rPr>
                <w:rFonts w:ascii="Calibri" w:hAnsi="Calibri" w:cs="Calibri"/>
                <w:b/>
                <w:sz w:val="22"/>
                <w:szCs w:val="22"/>
              </w:rPr>
              <w:t>Razem:</w:t>
            </w:r>
          </w:p>
        </w:tc>
        <w:tc>
          <w:tcPr>
            <w:tcW w:w="2321" w:type="dxa"/>
            <w:shd w:val="clear" w:color="auto" w:fill="auto"/>
          </w:tcPr>
          <w:p w14:paraId="3482DB1B" w14:textId="77777777" w:rsidR="00292FAF" w:rsidRPr="009C7AB1" w:rsidRDefault="00292FAF" w:rsidP="00802D9F">
            <w:pPr>
              <w:tabs>
                <w:tab w:val="left" w:pos="446"/>
              </w:tabs>
              <w:jc w:val="both"/>
              <w:rPr>
                <w:rFonts w:ascii="Calibri" w:hAnsi="Calibri" w:cs="Calibri"/>
                <w:b/>
                <w:sz w:val="22"/>
                <w:szCs w:val="22"/>
              </w:rPr>
            </w:pPr>
            <w:r>
              <w:rPr>
                <w:rFonts w:ascii="Calibri" w:hAnsi="Calibri" w:cs="Calibri"/>
                <w:b/>
                <w:sz w:val="22"/>
                <w:szCs w:val="22"/>
              </w:rPr>
              <w:t>93 938,79</w:t>
            </w:r>
            <w:r w:rsidRPr="009C7AB1">
              <w:rPr>
                <w:rFonts w:ascii="Calibri" w:hAnsi="Calibri" w:cs="Calibri"/>
                <w:b/>
                <w:sz w:val="22"/>
                <w:szCs w:val="22"/>
              </w:rPr>
              <w:t xml:space="preserve"> zł</w:t>
            </w:r>
          </w:p>
        </w:tc>
        <w:tc>
          <w:tcPr>
            <w:tcW w:w="2059" w:type="dxa"/>
          </w:tcPr>
          <w:p w14:paraId="1B1C7121" w14:textId="77777777" w:rsidR="00292FAF" w:rsidRDefault="00292FAF" w:rsidP="00802D9F">
            <w:pPr>
              <w:tabs>
                <w:tab w:val="left" w:pos="446"/>
              </w:tabs>
              <w:jc w:val="both"/>
              <w:rPr>
                <w:rFonts w:ascii="Calibri" w:hAnsi="Calibri" w:cs="Calibri"/>
                <w:b/>
                <w:sz w:val="22"/>
                <w:szCs w:val="22"/>
              </w:rPr>
            </w:pPr>
            <w:r>
              <w:rPr>
                <w:rFonts w:ascii="Calibri" w:hAnsi="Calibri" w:cs="Calibri"/>
                <w:b/>
                <w:sz w:val="22"/>
                <w:szCs w:val="22"/>
              </w:rPr>
              <w:t>10 126,30 zł</w:t>
            </w:r>
          </w:p>
        </w:tc>
      </w:tr>
    </w:tbl>
    <w:p w14:paraId="2837405A" w14:textId="52938D1B" w:rsidR="00292FAF" w:rsidRPr="009D5CB9" w:rsidRDefault="00292FAF" w:rsidP="00292FAF">
      <w:pPr>
        <w:spacing w:before="120"/>
        <w:jc w:val="both"/>
        <w:rPr>
          <w:rFonts w:ascii="Calibri" w:hAnsi="Calibri" w:cs="Calibri"/>
          <w:color w:val="000000"/>
          <w:sz w:val="22"/>
          <w:szCs w:val="22"/>
        </w:rPr>
      </w:pPr>
      <w:r w:rsidRPr="002626A1">
        <w:rPr>
          <w:rFonts w:ascii="Calibri" w:hAnsi="Calibri" w:cs="Calibri"/>
          <w:sz w:val="22"/>
          <w:szCs w:val="22"/>
        </w:rPr>
        <w:t xml:space="preserve">Wydatek w łącznej wysokości </w:t>
      </w:r>
      <w:r>
        <w:rPr>
          <w:rFonts w:ascii="Calibri" w:hAnsi="Calibri"/>
          <w:b/>
          <w:sz w:val="22"/>
          <w:szCs w:val="22"/>
        </w:rPr>
        <w:t>10 126,30</w:t>
      </w:r>
      <w:r w:rsidRPr="002626A1">
        <w:rPr>
          <w:rFonts w:ascii="Calibri" w:hAnsi="Calibri"/>
          <w:b/>
          <w:sz w:val="22"/>
          <w:szCs w:val="22"/>
        </w:rPr>
        <w:t xml:space="preserve"> </w:t>
      </w:r>
      <w:r w:rsidRPr="002626A1">
        <w:rPr>
          <w:rFonts w:ascii="Calibri" w:hAnsi="Calibri" w:cs="Calibri"/>
          <w:b/>
          <w:sz w:val="22"/>
          <w:szCs w:val="22"/>
        </w:rPr>
        <w:t>zł</w:t>
      </w:r>
      <w:r w:rsidRPr="002626A1">
        <w:rPr>
          <w:rFonts w:ascii="Calibri" w:hAnsi="Calibri" w:cs="Calibri"/>
          <w:sz w:val="22"/>
          <w:szCs w:val="22"/>
        </w:rPr>
        <w:t xml:space="preserve"> </w:t>
      </w:r>
      <w:r>
        <w:rPr>
          <w:rFonts w:ascii="Calibri" w:hAnsi="Calibri" w:cs="Calibri"/>
          <w:sz w:val="22"/>
          <w:szCs w:val="22"/>
        </w:rPr>
        <w:t>stanowi</w:t>
      </w:r>
      <w:r w:rsidRPr="002626A1">
        <w:rPr>
          <w:rFonts w:ascii="Calibri" w:hAnsi="Calibri" w:cs="Calibri"/>
          <w:sz w:val="22"/>
          <w:szCs w:val="22"/>
        </w:rPr>
        <w:t xml:space="preserve"> wydatek niekwalifikowalny, poniesiony niezgod</w:t>
      </w:r>
      <w:r w:rsidRPr="009D5CB9">
        <w:rPr>
          <w:rFonts w:ascii="Calibri" w:hAnsi="Calibri" w:cs="Calibri"/>
          <w:sz w:val="22"/>
          <w:szCs w:val="22"/>
        </w:rPr>
        <w:t xml:space="preserve">nie </w:t>
      </w:r>
      <w:r w:rsidRPr="009D5CB9">
        <w:rPr>
          <w:rFonts w:ascii="Calibri" w:hAnsi="Calibri" w:cs="Calibri"/>
          <w:i/>
          <w:sz w:val="22"/>
          <w:szCs w:val="22"/>
        </w:rPr>
        <w:t xml:space="preserve">z </w:t>
      </w:r>
      <w:r w:rsidRPr="009D5CB9">
        <w:rPr>
          <w:rFonts w:ascii="Calibri" w:hAnsi="Calibri" w:cs="Calibri"/>
          <w:sz w:val="22"/>
          <w:szCs w:val="22"/>
        </w:rPr>
        <w:t xml:space="preserve">89 ust. 1 pkt 2)  oraz art. 91 ust. 1 </w:t>
      </w:r>
      <w:r w:rsidR="005602AB">
        <w:rPr>
          <w:rFonts w:ascii="Calibri" w:hAnsi="Calibri" w:cs="Calibri"/>
          <w:sz w:val="22"/>
          <w:szCs w:val="22"/>
        </w:rPr>
        <w:t xml:space="preserve">Ustawy </w:t>
      </w:r>
      <w:proofErr w:type="spellStart"/>
      <w:r w:rsidRPr="009D5CB9">
        <w:rPr>
          <w:rFonts w:ascii="Calibri" w:hAnsi="Calibri" w:cs="Calibri"/>
          <w:sz w:val="22"/>
          <w:szCs w:val="22"/>
        </w:rPr>
        <w:t>Pzp</w:t>
      </w:r>
      <w:proofErr w:type="spellEnd"/>
      <w:r w:rsidR="00FB1E8D">
        <w:rPr>
          <w:rFonts w:ascii="Calibri" w:hAnsi="Calibri" w:cs="Calibri"/>
          <w:sz w:val="22"/>
          <w:szCs w:val="22"/>
        </w:rPr>
        <w:t>, co</w:t>
      </w:r>
      <w:r w:rsidRPr="009D5CB9">
        <w:rPr>
          <w:rFonts w:ascii="Calibri" w:hAnsi="Calibri" w:cs="Calibri"/>
          <w:sz w:val="22"/>
          <w:szCs w:val="22"/>
        </w:rPr>
        <w:t xml:space="preserve"> stanowi naruszenie § 20 ust. 2 pkt 1 </w:t>
      </w:r>
      <w:r w:rsidRPr="009D5CB9">
        <w:rPr>
          <w:rFonts w:ascii="Calibri" w:hAnsi="Calibri" w:cs="Calibri"/>
          <w:color w:val="000000"/>
          <w:sz w:val="22"/>
          <w:szCs w:val="22"/>
        </w:rPr>
        <w:t>Umowy o dofinansowanie oraz</w:t>
      </w:r>
      <w:r w:rsidR="00FB1E8D">
        <w:rPr>
          <w:rFonts w:ascii="Calibri" w:hAnsi="Calibri" w:cs="Calibri"/>
          <w:color w:val="000000"/>
          <w:sz w:val="22"/>
          <w:szCs w:val="22"/>
        </w:rPr>
        <w:t xml:space="preserve"> zgodnie z</w:t>
      </w:r>
      <w:r w:rsidRPr="009D5CB9">
        <w:rPr>
          <w:rFonts w:ascii="Calibri" w:hAnsi="Calibri" w:cs="Calibri"/>
          <w:color w:val="000000"/>
          <w:sz w:val="22"/>
          <w:szCs w:val="22"/>
        </w:rPr>
        <w:t xml:space="preserve"> art. 207 ust. 1 pkt 2 w związku z art. 184 </w:t>
      </w:r>
      <w:r w:rsidR="00207182">
        <w:rPr>
          <w:rFonts w:ascii="Calibri" w:hAnsi="Calibri" w:cs="Calibri"/>
          <w:color w:val="000000"/>
          <w:sz w:val="22"/>
          <w:szCs w:val="22"/>
        </w:rPr>
        <w:t xml:space="preserve">Ustawy o finansach publicznych </w:t>
      </w:r>
      <w:r w:rsidR="00FB1E8D">
        <w:rPr>
          <w:rFonts w:ascii="Calibri" w:hAnsi="Calibri" w:cs="Calibri"/>
          <w:sz w:val="22"/>
          <w:szCs w:val="22"/>
        </w:rPr>
        <w:t>podlega zwrotowi w części wynikającej z dofinansowania</w:t>
      </w:r>
      <w:r w:rsidRPr="009D5CB9">
        <w:rPr>
          <w:rFonts w:ascii="Calibri" w:hAnsi="Calibri" w:cs="Calibri"/>
          <w:sz w:val="22"/>
          <w:szCs w:val="22"/>
        </w:rPr>
        <w:t>.</w:t>
      </w:r>
    </w:p>
    <w:p w14:paraId="6AAC794F" w14:textId="77777777" w:rsidR="00292FAF" w:rsidRDefault="00292FAF" w:rsidP="00292FAF">
      <w:pPr>
        <w:jc w:val="both"/>
        <w:rPr>
          <w:rFonts w:ascii="Calibri" w:hAnsi="Calibri" w:cs="Calibri"/>
          <w:sz w:val="22"/>
          <w:szCs w:val="22"/>
        </w:rPr>
      </w:pPr>
      <w:r w:rsidRPr="009D5CB9">
        <w:rPr>
          <w:rFonts w:ascii="Calibri" w:hAnsi="Calibri" w:cs="Calibri"/>
          <w:sz w:val="22"/>
          <w:szCs w:val="22"/>
        </w:rPr>
        <w:t xml:space="preserve">Zgodnie z § 5 ust. 1 Umowy o dofinansowanie Beneficjent rozliczał koszty pośrednie ryczałtem w wysokości 10% poniesionych, udokumentowanych i zatwierdzonych w ramach Projektu wydatków bezpośrednich, dlatego stwierdzone wydatki niekwalifikowalne </w:t>
      </w:r>
      <w:r w:rsidRPr="002626A1">
        <w:rPr>
          <w:rFonts w:ascii="Calibri" w:hAnsi="Calibri" w:cs="Calibri"/>
          <w:sz w:val="22"/>
          <w:szCs w:val="22"/>
        </w:rPr>
        <w:t xml:space="preserve">w ramach kosztów bezpośrednich, skutkują proporcjonalnym pomniejszeniem rozliczanych kosztów pośrednich, stanowiących dofinansowanie w wysokości </w:t>
      </w:r>
      <w:r>
        <w:rPr>
          <w:rFonts w:ascii="Calibri" w:hAnsi="Calibri" w:cs="Calibri"/>
          <w:b/>
          <w:color w:val="000000"/>
          <w:sz w:val="22"/>
          <w:szCs w:val="22"/>
        </w:rPr>
        <w:t xml:space="preserve">1 012,63 </w:t>
      </w:r>
      <w:r w:rsidRPr="002626A1">
        <w:rPr>
          <w:rFonts w:ascii="Calibri" w:hAnsi="Calibri" w:cs="Calibri"/>
          <w:b/>
          <w:sz w:val="22"/>
          <w:szCs w:val="22"/>
        </w:rPr>
        <w:t>zł</w:t>
      </w:r>
      <w:r w:rsidRPr="002626A1">
        <w:rPr>
          <w:rFonts w:ascii="Calibri" w:hAnsi="Calibri" w:cs="Calibri"/>
          <w:sz w:val="22"/>
          <w:szCs w:val="22"/>
        </w:rPr>
        <w:t>.</w:t>
      </w:r>
    </w:p>
    <w:p w14:paraId="75B6C9E0" w14:textId="77777777" w:rsidR="00292FAF" w:rsidRDefault="00292FAF" w:rsidP="00292FAF">
      <w:pPr>
        <w:jc w:val="both"/>
        <w:rPr>
          <w:rFonts w:ascii="Calibri" w:hAnsi="Calibri" w:cs="Calibri"/>
          <w:sz w:val="22"/>
          <w:szCs w:val="22"/>
        </w:rPr>
      </w:pPr>
    </w:p>
    <w:p w14:paraId="006B9216" w14:textId="01991908" w:rsidR="00292FAF" w:rsidRDefault="00BE24DC" w:rsidP="00292FAF">
      <w:pPr>
        <w:jc w:val="both"/>
        <w:rPr>
          <w:rFonts w:ascii="Calibri" w:hAnsi="Calibri" w:cs="Calibri"/>
          <w:sz w:val="22"/>
          <w:szCs w:val="22"/>
        </w:rPr>
      </w:pPr>
      <w:r>
        <w:rPr>
          <w:rFonts w:ascii="Calibri" w:hAnsi="Calibri" w:cs="Calibri"/>
          <w:sz w:val="22"/>
          <w:szCs w:val="22"/>
        </w:rPr>
        <w:t xml:space="preserve">W odpowiedzi na pismo IZ dotyczące możliwości wystąpienia nieprawidłowości z dnia 08.02.2022 r. (DEFS-Z.44.102.2021, EOD: 6326/02/2022) </w:t>
      </w:r>
      <w:r w:rsidR="00292FAF">
        <w:rPr>
          <w:rFonts w:ascii="Calibri" w:hAnsi="Calibri" w:cs="Calibri"/>
          <w:sz w:val="22"/>
          <w:szCs w:val="22"/>
        </w:rPr>
        <w:t>Beneficjent pismem z dnia 15.02.2022 r. (znak pisma: ED.042.2.2.2021.ML,</w:t>
      </w:r>
      <w:r w:rsidR="00292FAF" w:rsidRPr="00C87F5B">
        <w:rPr>
          <w:rFonts w:ascii="Calibri" w:hAnsi="Calibri" w:cs="Calibri"/>
          <w:sz w:val="22"/>
          <w:szCs w:val="22"/>
        </w:rPr>
        <w:t xml:space="preserve"> </w:t>
      </w:r>
      <w:r w:rsidR="00292FAF">
        <w:rPr>
          <w:rFonts w:ascii="Calibri" w:hAnsi="Calibri" w:cs="Calibri"/>
          <w:sz w:val="22"/>
          <w:szCs w:val="22"/>
        </w:rPr>
        <w:t xml:space="preserve">data wpływu do IZ: 15.02.2022 r.) złożył wyjaśnienia </w:t>
      </w:r>
      <w:r w:rsidR="00292FAF" w:rsidRPr="00503E01">
        <w:rPr>
          <w:rFonts w:ascii="Calibri" w:hAnsi="Calibri" w:cs="Calibri"/>
          <w:sz w:val="22"/>
          <w:szCs w:val="22"/>
        </w:rPr>
        <w:t>dot</w:t>
      </w:r>
      <w:r w:rsidR="00292FAF">
        <w:rPr>
          <w:rFonts w:ascii="Calibri" w:hAnsi="Calibri" w:cs="Calibri"/>
          <w:sz w:val="22"/>
          <w:szCs w:val="22"/>
        </w:rPr>
        <w:t>yczące</w:t>
      </w:r>
      <w:r w:rsidR="00292FAF" w:rsidRPr="00503E01">
        <w:rPr>
          <w:rFonts w:ascii="Calibri" w:hAnsi="Calibri" w:cs="Calibri"/>
          <w:sz w:val="22"/>
          <w:szCs w:val="22"/>
        </w:rPr>
        <w:t xml:space="preserve"> podejrzenia </w:t>
      </w:r>
      <w:r w:rsidR="00292FAF">
        <w:rPr>
          <w:rFonts w:ascii="Calibri" w:hAnsi="Calibri" w:cs="Calibri"/>
          <w:sz w:val="22"/>
          <w:szCs w:val="22"/>
        </w:rPr>
        <w:t xml:space="preserve">wystąpienia ww. </w:t>
      </w:r>
      <w:r w:rsidR="00292FAF" w:rsidRPr="00503E01">
        <w:rPr>
          <w:rFonts w:ascii="Calibri" w:hAnsi="Calibri" w:cs="Calibri"/>
          <w:sz w:val="22"/>
          <w:szCs w:val="22"/>
        </w:rPr>
        <w:t>nieprawidłowości</w:t>
      </w:r>
      <w:r w:rsidR="00292FAF">
        <w:rPr>
          <w:rFonts w:ascii="Calibri" w:hAnsi="Calibri" w:cs="Calibri"/>
          <w:sz w:val="22"/>
          <w:szCs w:val="22"/>
        </w:rPr>
        <w:t xml:space="preserve"> o następującej treści: (…) </w:t>
      </w:r>
      <w:r w:rsidR="00292FAF" w:rsidRPr="00FD2B81">
        <w:rPr>
          <w:rFonts w:ascii="Calibri" w:hAnsi="Calibri" w:cs="Calibri"/>
          <w:i/>
          <w:sz w:val="22"/>
          <w:szCs w:val="22"/>
        </w:rPr>
        <w:t xml:space="preserve">Zgodnie z treścią SIWZ w niniejszym postępowaniu przedmiotem zamówienia była dostawa narzędzi o parametrach technicznych spełniających wymagania zgodnie z opisem przedmiotu zamówienia określonym w załączniku nr 1 do specyfikacji (kolumna 2). Zamawiający w treści SIWZ określił również treść oświadczenia, które winien złożyć Wykonawca na potwierdzenie oferowania sprzętu zgodne z wymaganiami Zamawiającego oraz </w:t>
      </w:r>
      <w:r w:rsidR="00292FAF" w:rsidRPr="00FD2B81">
        <w:rPr>
          <w:rFonts w:ascii="Calibri" w:hAnsi="Calibri" w:cs="Calibri"/>
          <w:i/>
          <w:sz w:val="22"/>
          <w:szCs w:val="22"/>
        </w:rPr>
        <w:br/>
        <w:t xml:space="preserve">w celu możliwości dokonania oceny jego zgodności z tymi wymogami. W przedmiotowym postępowaniu o udzielenie zamówienia oferta wraz ze stanowiącymi jej integralną część załącznikami musiała być sporządzona przez Wykonawcę ściśle według postanowień specyfikacji (pkt 15.3 SIWZ). Pkt 15.6 SIWZ wprost stanowił, że integralną część oferty stanowią wszystkie wymagane załączniki. Ponadto Zamawiający wskazał, iż oferta oraz pozostałe oświadczenia i dokumenty, dla których Zamawiający określił wzory w formie formularzy, powinny być sporządzone zgodnie z tymi wzorami, co do treści oraz opisu kolumn i wierszy, z zastrzeżeniem pkt 13.12 specyfikacji. Jednocześnie Zamawiający także poinformował, że wszelkie druki, stanowiące załączniki do niniejszej specyfikacji są wzorami mającymi ułatwić Wykonawcy złożenie oferty. Dopuszczono zastosowanie innych druków oświadczeń i wykazów pod warunkiem, że będą one zawierały wszystkie wymagane informacje (pkt 13.12 SIWZ). Zamawiający wskazał również, że udzieli zamówienia wykonawcy, którego oferta odpowiada wszystkim wymaganiom określonym w specyfikacji i została oceniona jako najkorzystniejsza w oparciu o podane kryteria oceny ofert. Odnosząc się do przywołanych wyżej wymagań Zamawiającego określonych w treści SIWZ wskazać należy, iż w treści załącznika nr 1 </w:t>
      </w:r>
      <w:r w:rsidR="00292FAF" w:rsidRPr="00FD2B81">
        <w:rPr>
          <w:rFonts w:ascii="Calibri" w:hAnsi="Calibri" w:cs="Calibri"/>
          <w:i/>
          <w:sz w:val="22"/>
          <w:szCs w:val="22"/>
        </w:rPr>
        <w:br/>
        <w:t xml:space="preserve">w kolumnie nr 4 Zamawiający w sposób jednoznaczny postawił wymóg podania przez Wykonawcę „Nazwy producenta i </w:t>
      </w:r>
      <w:r w:rsidR="00292FAF" w:rsidRPr="007E18CA">
        <w:rPr>
          <w:rFonts w:ascii="Calibri" w:hAnsi="Calibri" w:cs="Calibri"/>
          <w:i/>
          <w:sz w:val="22"/>
          <w:szCs w:val="22"/>
        </w:rPr>
        <w:t>modelu oferowanego produktu”. Biorąc to pod uwagę oraz zapisy SIWZ każdy</w:t>
      </w:r>
      <w:r w:rsidR="00292FAF" w:rsidRPr="007E18CA">
        <w:rPr>
          <w:rFonts w:ascii="Calibri" w:hAnsi="Calibri" w:cs="Calibri"/>
          <w:i/>
          <w:sz w:val="22"/>
          <w:szCs w:val="22"/>
        </w:rPr>
        <w:br/>
        <w:t xml:space="preserve"> z wykonawców składających ofertę w przedmiotowym postępowaniu otrzymał jednoznaczną instrukcję co do sposobu wyrażenia, opisania i potwierdzenia zobowiązania ofertowego, a więc wymagania, co do treści oferty. (…) W uzasadnieniu wyroku z dnia 29 czerwca 2011 r. Krajowa Izba Odwoławcza wskazała, że „wymagane sprecyzowanie treści oferty w zakresie producenta i modelu oferowanego produktu miało służyć umożliwieniu jednoznacznej weryfikacji zgodności przedmiotu oferty z parametrami opisu przedmiotu zamówienia. W przypadku narzędzi podanie informacji identyfikujących zaoferowany sprzęt pozwala na ustalenie, czy spełnia on wymagane parametry.” (sygn.. akt KIO 1292/11) (…)”                                                                                                                                                                                                                                                                                         </w:t>
      </w:r>
    </w:p>
    <w:p w14:paraId="39D00546" w14:textId="6FE72569" w:rsidR="00292FAF" w:rsidRDefault="00292FAF" w:rsidP="00292FAF">
      <w:pPr>
        <w:spacing w:before="120" w:after="120"/>
        <w:jc w:val="both"/>
        <w:rPr>
          <w:rFonts w:ascii="Calibri" w:hAnsi="Calibri" w:cs="Calibri"/>
          <w:sz w:val="22"/>
          <w:szCs w:val="22"/>
        </w:rPr>
      </w:pPr>
      <w:r w:rsidRPr="00A832E8">
        <w:rPr>
          <w:rFonts w:asciiTheme="minorHAnsi" w:hAnsiTheme="minorHAnsi" w:cstheme="minorHAnsi"/>
          <w:sz w:val="22"/>
          <w:szCs w:val="22"/>
        </w:rPr>
        <w:lastRenderedPageBreak/>
        <w:t xml:space="preserve">Przytoczone przez Zamawiającego wyroki KIO świadczą jedynie o tym, że Zamawiający ma prawo wymagać od Wykonawcy wszelkich informacji świadczących o tym, że oferowany przez niego przedmiot zamówienia spełnia potrzeby Zamawiającego określone w SIWZ. Powyższe uprawnienie Zamawiającego nigdy nie było przedmiotem uwag </w:t>
      </w:r>
      <w:r>
        <w:rPr>
          <w:rFonts w:asciiTheme="minorHAnsi" w:hAnsiTheme="minorHAnsi" w:cstheme="minorHAnsi"/>
          <w:sz w:val="22"/>
          <w:szCs w:val="22"/>
        </w:rPr>
        <w:t>IZ,</w:t>
      </w:r>
      <w:r w:rsidRPr="00A832E8">
        <w:rPr>
          <w:rFonts w:asciiTheme="minorHAnsi" w:hAnsiTheme="minorHAnsi" w:cstheme="minorHAnsi"/>
          <w:sz w:val="22"/>
          <w:szCs w:val="22"/>
        </w:rPr>
        <w:t xml:space="preserve"> co do kontrolowanego postepowania. Odrzucenie ofert nie spełniających wymogów SIWZ jest obowiązkiem Zamawiającego</w:t>
      </w:r>
      <w:r>
        <w:rPr>
          <w:rFonts w:asciiTheme="minorHAnsi" w:hAnsiTheme="minorHAnsi" w:cstheme="minorHAnsi"/>
          <w:sz w:val="22"/>
          <w:szCs w:val="22"/>
        </w:rPr>
        <w:t>,</w:t>
      </w:r>
      <w:r w:rsidRPr="00A832E8">
        <w:rPr>
          <w:rFonts w:asciiTheme="minorHAnsi" w:hAnsiTheme="minorHAnsi" w:cstheme="minorHAnsi"/>
          <w:sz w:val="22"/>
          <w:szCs w:val="22"/>
        </w:rPr>
        <w:t xml:space="preserve"> nie zaś jego uprawnieniem. Zarzut IZ dotyczy formy w jakiej Zamawiający żądał potrzebnych mu informacji tj. konstrukcji formularza cenowego stanowiącego załącznik numer 1 do SIWZ.</w:t>
      </w:r>
      <w:r>
        <w:rPr>
          <w:rFonts w:asciiTheme="minorHAnsi" w:hAnsiTheme="minorHAnsi" w:cstheme="minorHAnsi"/>
          <w:sz w:val="22"/>
          <w:szCs w:val="22"/>
        </w:rPr>
        <w:t xml:space="preserve"> Biorąc pod uwagę, konstrukcję załącznika numer 1 potencjalni Wykonawcy mieli prawo sądzić, iż użyta nazwa kolumny ma charakter informacyjny – opisujący jakiego rodzaju dane będą się w niej zajmować, zaś opis wiersza wskazuje na konkretne, wymagane przez Zamawiającego do każdego z elementów zamówienia parametry, które każdy z Wykonawców ma obowiązek uzupełnić. Potwierdza to fakt odrzucenia przez Zamawiającego ofert złożonych przez trzech wykonawców, na podstawie niezgodności formularza ofertowego z SIWZ (brak wskazanego modelu produktu). Natomiast, zgodnie z treścią SIWZ pkt 15.6 </w:t>
      </w:r>
      <w:r w:rsidRPr="00BA7484">
        <w:rPr>
          <w:rFonts w:ascii="Calibri" w:hAnsi="Calibri" w:cs="Calibri"/>
          <w:i/>
          <w:sz w:val="22"/>
          <w:szCs w:val="22"/>
        </w:rPr>
        <w:t xml:space="preserve">Oferta oraz pozostałe oświadczenia i dokumenty, dla których Zamawiający określił wzory w formie formularzy, powinny być sporządzone zgodnie z tymi wzorami, </w:t>
      </w:r>
      <w:r w:rsidRPr="00C03579">
        <w:rPr>
          <w:rFonts w:ascii="Calibri" w:hAnsi="Calibri" w:cs="Calibri"/>
          <w:i/>
          <w:sz w:val="22"/>
          <w:szCs w:val="22"/>
          <w:u w:val="single"/>
        </w:rPr>
        <w:t>co do treści oraz opisu kolumn</w:t>
      </w:r>
      <w:r>
        <w:rPr>
          <w:rFonts w:ascii="Calibri" w:hAnsi="Calibri" w:cs="Calibri"/>
          <w:i/>
          <w:sz w:val="22"/>
          <w:szCs w:val="22"/>
          <w:u w:val="single"/>
        </w:rPr>
        <w:t xml:space="preserve"> </w:t>
      </w:r>
      <w:r w:rsidRPr="00C03579">
        <w:rPr>
          <w:rFonts w:ascii="Calibri" w:hAnsi="Calibri" w:cs="Calibri"/>
          <w:i/>
          <w:sz w:val="22"/>
          <w:szCs w:val="22"/>
          <w:u w:val="single"/>
        </w:rPr>
        <w:t>i wierszy</w:t>
      </w:r>
      <w:r>
        <w:rPr>
          <w:rFonts w:ascii="Calibri" w:hAnsi="Calibri" w:cs="Calibri"/>
          <w:sz w:val="22"/>
          <w:szCs w:val="22"/>
        </w:rPr>
        <w:t xml:space="preserve"> (…).</w:t>
      </w:r>
      <w:r>
        <w:rPr>
          <w:rFonts w:asciiTheme="minorHAnsi" w:hAnsiTheme="minorHAnsi" w:cstheme="minorHAnsi"/>
          <w:sz w:val="22"/>
          <w:szCs w:val="22"/>
        </w:rPr>
        <w:t xml:space="preserve">W związku z powyższym należy przyjąć, że Zamawiający nie powinien odrzucać ofert na podstawie art. 89 ust. 1 pkt 2 </w:t>
      </w:r>
      <w:r w:rsidR="00AE25EB">
        <w:rPr>
          <w:rFonts w:asciiTheme="minorHAnsi" w:hAnsiTheme="minorHAnsi" w:cstheme="minorHAnsi"/>
          <w:sz w:val="22"/>
          <w:szCs w:val="22"/>
        </w:rPr>
        <w:t xml:space="preserve">Ustawy </w:t>
      </w:r>
      <w:proofErr w:type="spellStart"/>
      <w:r w:rsidR="00AE25EB">
        <w:rPr>
          <w:rFonts w:asciiTheme="minorHAnsi" w:hAnsiTheme="minorHAnsi" w:cstheme="minorHAnsi"/>
          <w:sz w:val="22"/>
          <w:szCs w:val="22"/>
        </w:rPr>
        <w:t>Pzp</w:t>
      </w:r>
      <w:proofErr w:type="spellEnd"/>
      <w:r>
        <w:rPr>
          <w:rFonts w:asciiTheme="minorHAnsi" w:hAnsiTheme="minorHAnsi" w:cstheme="minorHAnsi"/>
          <w:sz w:val="22"/>
          <w:szCs w:val="22"/>
        </w:rPr>
        <w:t xml:space="preserve">, gdyż w kontrolowanym postępowaniu Wykonawcy wypełnili żądania Zamawiającego w zakresie wskazania </w:t>
      </w:r>
      <w:r w:rsidR="00BE24DC">
        <w:rPr>
          <w:rFonts w:asciiTheme="minorHAnsi" w:hAnsiTheme="minorHAnsi" w:cstheme="minorHAnsi"/>
          <w:sz w:val="22"/>
          <w:szCs w:val="22"/>
        </w:rPr>
        <w:t xml:space="preserve">nazwy producenta. </w:t>
      </w:r>
      <w:r>
        <w:rPr>
          <w:rFonts w:ascii="Calibri" w:hAnsi="Calibri" w:cs="Calibri"/>
          <w:sz w:val="22"/>
          <w:szCs w:val="22"/>
        </w:rPr>
        <w:t>Wyjaśnienia Beneficjenta nie zostały przyjęte przez IZ.</w:t>
      </w:r>
    </w:p>
    <w:p w14:paraId="1A4A75AF" w14:textId="77777777" w:rsidR="005B75B6" w:rsidRPr="00763204" w:rsidRDefault="005B75B6" w:rsidP="00763204">
      <w:pPr>
        <w:pStyle w:val="Akapitzlist"/>
        <w:numPr>
          <w:ilvl w:val="0"/>
          <w:numId w:val="161"/>
        </w:numPr>
        <w:ind w:left="0"/>
        <w:jc w:val="both"/>
        <w:rPr>
          <w:rFonts w:asciiTheme="minorHAnsi" w:hAnsiTheme="minorHAnsi" w:cstheme="minorHAnsi"/>
        </w:rPr>
      </w:pPr>
      <w:r w:rsidRPr="00763204">
        <w:rPr>
          <w:rFonts w:asciiTheme="minorHAnsi" w:hAnsiTheme="minorHAnsi" w:cstheme="minorHAnsi"/>
        </w:rPr>
        <w:t xml:space="preserve">Zamawiający nie umieścił w systemie SL 2014 informacji o zamówieniu oraz nie zamieścił informacji </w:t>
      </w:r>
      <w:r w:rsidRPr="00763204">
        <w:rPr>
          <w:rFonts w:asciiTheme="minorHAnsi" w:hAnsiTheme="minorHAnsi" w:cstheme="minorHAnsi"/>
        </w:rPr>
        <w:br/>
        <w:t xml:space="preserve">o zawartych kontraktach, co jest niezgodne z Rozdz. 9 </w:t>
      </w:r>
      <w:r w:rsidRPr="00763204">
        <w:rPr>
          <w:rFonts w:asciiTheme="minorHAnsi" w:hAnsiTheme="minorHAnsi" w:cstheme="minorHAnsi"/>
          <w:i/>
        </w:rPr>
        <w:t xml:space="preserve">Zamówienia publiczne </w:t>
      </w:r>
      <w:proofErr w:type="spellStart"/>
      <w:r w:rsidRPr="00763204">
        <w:rPr>
          <w:rFonts w:asciiTheme="minorHAnsi" w:hAnsiTheme="minorHAnsi" w:cstheme="minorHAnsi"/>
        </w:rPr>
        <w:t>Podrozdz</w:t>
      </w:r>
      <w:proofErr w:type="spellEnd"/>
      <w:r w:rsidRPr="00763204">
        <w:rPr>
          <w:rFonts w:asciiTheme="minorHAnsi" w:hAnsiTheme="minorHAnsi" w:cstheme="minorHAnsi"/>
        </w:rPr>
        <w:t>. 9.1.2</w:t>
      </w:r>
      <w:r w:rsidRPr="00763204">
        <w:rPr>
          <w:rFonts w:asciiTheme="minorHAnsi" w:hAnsiTheme="minorHAnsi" w:cstheme="minorHAnsi"/>
          <w:i/>
        </w:rPr>
        <w:t xml:space="preserve">., Informacje o zamówieniu </w:t>
      </w:r>
      <w:proofErr w:type="spellStart"/>
      <w:r w:rsidRPr="00763204">
        <w:rPr>
          <w:rFonts w:asciiTheme="minorHAnsi" w:hAnsiTheme="minorHAnsi" w:cstheme="minorHAnsi"/>
        </w:rPr>
        <w:t>Podrozdz</w:t>
      </w:r>
      <w:proofErr w:type="spellEnd"/>
      <w:r w:rsidRPr="00763204">
        <w:rPr>
          <w:rFonts w:asciiTheme="minorHAnsi" w:hAnsiTheme="minorHAnsi" w:cstheme="minorHAnsi"/>
        </w:rPr>
        <w:t xml:space="preserve">. 9.1.3. </w:t>
      </w:r>
      <w:r w:rsidRPr="00763204">
        <w:rPr>
          <w:rFonts w:asciiTheme="minorHAnsi" w:hAnsiTheme="minorHAnsi" w:cstheme="minorHAnsi"/>
          <w:i/>
        </w:rPr>
        <w:t>Informacje o kontrakcie</w:t>
      </w:r>
      <w:r w:rsidRPr="00763204">
        <w:rPr>
          <w:rFonts w:asciiTheme="minorHAnsi" w:hAnsiTheme="minorHAnsi" w:cstheme="minorHAnsi"/>
        </w:rPr>
        <w:t xml:space="preserve"> Podręcznika Beneficjenta SL 2014 </w:t>
      </w:r>
      <w:r w:rsidRPr="00763204">
        <w:rPr>
          <w:rFonts w:asciiTheme="minorHAnsi" w:hAnsiTheme="minorHAnsi" w:cstheme="minorHAnsi"/>
          <w:bCs/>
        </w:rPr>
        <w:t>Aplikacja główna C</w:t>
      </w:r>
      <w:r w:rsidRPr="00763204">
        <w:rPr>
          <w:rFonts w:asciiTheme="minorHAnsi" w:hAnsiTheme="minorHAnsi" w:cstheme="minorHAnsi"/>
          <w:i/>
          <w:iCs/>
        </w:rPr>
        <w:t xml:space="preserve">entralny system teleinformatyczny </w:t>
      </w:r>
      <w:r w:rsidRPr="00763204">
        <w:rPr>
          <w:rFonts w:asciiTheme="minorHAnsi" w:hAnsiTheme="minorHAnsi" w:cstheme="minorHAnsi"/>
        </w:rPr>
        <w:t xml:space="preserve">wersja 2.0 z 23.02.2018 r. i stanowi naruszenie </w:t>
      </w:r>
      <w:r w:rsidRPr="00763204">
        <w:rPr>
          <w:rFonts w:asciiTheme="minorHAnsi" w:hAnsiTheme="minorHAnsi" w:cstheme="minorHAnsi"/>
        </w:rPr>
        <w:br/>
        <w:t>§ 16 ust. 3 w związku z § 16 ust. 1 Umowy o dofinansowanie.</w:t>
      </w:r>
    </w:p>
    <w:p w14:paraId="1042F925" w14:textId="5A6B77CC" w:rsidR="00292FAF" w:rsidRPr="00EC59E3" w:rsidRDefault="00292FAF" w:rsidP="00292FAF">
      <w:pPr>
        <w:contextualSpacing/>
        <w:jc w:val="both"/>
        <w:rPr>
          <w:rFonts w:asciiTheme="minorHAnsi" w:hAnsiTheme="minorHAnsi" w:cstheme="minorHAnsi"/>
          <w:b/>
          <w:sz w:val="22"/>
          <w:szCs w:val="22"/>
        </w:rPr>
      </w:pPr>
      <w:r>
        <w:rPr>
          <w:rFonts w:asciiTheme="minorHAnsi" w:hAnsiTheme="minorHAnsi" w:cstheme="minorHAnsi"/>
          <w:b/>
          <w:sz w:val="22"/>
          <w:szCs w:val="22"/>
        </w:rPr>
        <w:t xml:space="preserve">11.6.3 </w:t>
      </w:r>
      <w:r w:rsidRPr="00EC59E3">
        <w:rPr>
          <w:rFonts w:asciiTheme="minorHAnsi" w:hAnsiTheme="minorHAnsi" w:cstheme="minorHAnsi"/>
          <w:b/>
          <w:sz w:val="22"/>
          <w:szCs w:val="22"/>
        </w:rPr>
        <w:t>Zamówienie pn. „</w:t>
      </w:r>
      <w:r>
        <w:rPr>
          <w:rFonts w:ascii="Calibri" w:hAnsi="Calibri" w:cs="Calibri"/>
          <w:b/>
          <w:sz w:val="22"/>
          <w:szCs w:val="22"/>
        </w:rPr>
        <w:t>D</w:t>
      </w:r>
      <w:r w:rsidRPr="00EC59E3">
        <w:rPr>
          <w:rFonts w:ascii="Calibri" w:hAnsi="Calibri" w:cs="Calibri"/>
          <w:b/>
          <w:sz w:val="22"/>
          <w:szCs w:val="22"/>
        </w:rPr>
        <w:t xml:space="preserve">ostawa </w:t>
      </w:r>
      <w:r>
        <w:rPr>
          <w:rFonts w:ascii="Calibri" w:hAnsi="Calibri" w:cs="Calibri"/>
          <w:b/>
          <w:sz w:val="22"/>
          <w:szCs w:val="22"/>
        </w:rPr>
        <w:t xml:space="preserve">odzieży roboczej dla </w:t>
      </w:r>
      <w:r w:rsidRPr="00EC59E3">
        <w:rPr>
          <w:rFonts w:ascii="Calibri" w:hAnsi="Calibri" w:cs="Calibri"/>
          <w:b/>
          <w:sz w:val="22"/>
          <w:szCs w:val="22"/>
        </w:rPr>
        <w:t xml:space="preserve">PZS nr </w:t>
      </w:r>
      <w:r>
        <w:rPr>
          <w:rFonts w:ascii="Calibri" w:hAnsi="Calibri" w:cs="Calibri"/>
          <w:b/>
          <w:sz w:val="22"/>
          <w:szCs w:val="22"/>
        </w:rPr>
        <w:t>4</w:t>
      </w:r>
      <w:r w:rsidRPr="00EC59E3">
        <w:rPr>
          <w:rFonts w:ascii="Calibri" w:hAnsi="Calibri" w:cs="Calibri"/>
          <w:b/>
          <w:sz w:val="22"/>
          <w:szCs w:val="22"/>
        </w:rPr>
        <w:t xml:space="preserve"> </w:t>
      </w:r>
      <w:r w:rsidRPr="00EE6A0B">
        <w:rPr>
          <w:rFonts w:ascii="Calibri" w:hAnsi="Calibri" w:cs="Calibri"/>
          <w:b/>
          <w:sz w:val="22"/>
          <w:szCs w:val="22"/>
        </w:rPr>
        <w:t>w Wejherowie realizujących staże i praktyki w ramach projektu 3.3.1</w:t>
      </w:r>
      <w:r w:rsidRPr="00EE6A0B">
        <w:rPr>
          <w:rFonts w:asciiTheme="minorHAnsi" w:hAnsiTheme="minorHAnsi" w:cstheme="minorHAnsi"/>
          <w:b/>
          <w:sz w:val="22"/>
          <w:szCs w:val="22"/>
        </w:rPr>
        <w:t>”. (Ogłoszenie nr 613396-N-2019</w:t>
      </w:r>
      <w:r w:rsidRPr="00EE6A0B">
        <w:rPr>
          <w:rFonts w:asciiTheme="minorHAnsi" w:hAnsiTheme="minorHAnsi" w:cstheme="minorHAnsi"/>
          <w:sz w:val="22"/>
          <w:szCs w:val="22"/>
        </w:rPr>
        <w:t xml:space="preserve"> </w:t>
      </w:r>
      <w:r w:rsidRPr="00D633FD">
        <w:rPr>
          <w:rFonts w:asciiTheme="minorHAnsi" w:hAnsiTheme="minorHAnsi" w:cstheme="minorHAnsi"/>
          <w:b/>
          <w:sz w:val="22"/>
          <w:szCs w:val="22"/>
        </w:rPr>
        <w:t>z dnia 03.12.2019 r.</w:t>
      </w:r>
      <w:r w:rsidRPr="00D633FD">
        <w:rPr>
          <w:rFonts w:asciiTheme="minorHAnsi" w:eastAsia="Calibri" w:hAnsiTheme="minorHAnsi" w:cstheme="minorHAnsi"/>
          <w:b/>
          <w:sz w:val="22"/>
          <w:szCs w:val="22"/>
          <w:lang w:eastAsia="en-US"/>
        </w:rPr>
        <w:t>)</w:t>
      </w:r>
    </w:p>
    <w:p w14:paraId="745CC42C" w14:textId="77777777" w:rsidR="00292FAF" w:rsidRPr="009F1F61" w:rsidRDefault="00292FAF" w:rsidP="00292FAF">
      <w:pPr>
        <w:autoSpaceDE w:val="0"/>
        <w:autoSpaceDN w:val="0"/>
        <w:adjustRightInd w:val="0"/>
        <w:spacing w:before="120" w:after="120"/>
        <w:rPr>
          <w:rFonts w:asciiTheme="minorHAnsi" w:hAnsiTheme="minorHAnsi" w:cstheme="minorHAnsi"/>
          <w:sz w:val="22"/>
          <w:szCs w:val="22"/>
          <w:u w:val="single"/>
        </w:rPr>
      </w:pPr>
      <w:r w:rsidRPr="009F1F61">
        <w:rPr>
          <w:rFonts w:asciiTheme="minorHAnsi" w:hAnsiTheme="minorHAnsi" w:cstheme="minorHAnsi"/>
          <w:sz w:val="22"/>
          <w:szCs w:val="22"/>
          <w:u w:val="single"/>
        </w:rPr>
        <w:t>Opis metodologii doboru próby dokumentów</w:t>
      </w:r>
    </w:p>
    <w:p w14:paraId="25DED3FB" w14:textId="77777777" w:rsidR="00292FAF" w:rsidRPr="00B04C35" w:rsidRDefault="00292FAF" w:rsidP="00292FAF">
      <w:pPr>
        <w:jc w:val="both"/>
        <w:rPr>
          <w:rFonts w:asciiTheme="minorHAnsi" w:hAnsiTheme="minorHAnsi" w:cs="Arial"/>
          <w:iCs/>
          <w:sz w:val="22"/>
          <w:szCs w:val="22"/>
        </w:rPr>
      </w:pPr>
      <w:r w:rsidRPr="003C2527">
        <w:rPr>
          <w:rFonts w:asciiTheme="minorHAnsi" w:hAnsiTheme="minorHAnsi" w:cs="Arial"/>
          <w:iCs/>
          <w:sz w:val="22"/>
          <w:szCs w:val="22"/>
        </w:rPr>
        <w:t xml:space="preserve">W przypadku stwierdzenia nieprawidłowości w ramach kontroli zamówień do weryfikacji </w:t>
      </w:r>
      <w:r>
        <w:rPr>
          <w:rFonts w:asciiTheme="minorHAnsi" w:hAnsiTheme="minorHAnsi" w:cs="Arial"/>
          <w:iCs/>
          <w:sz w:val="22"/>
          <w:szCs w:val="22"/>
        </w:rPr>
        <w:t>wybrano</w:t>
      </w:r>
      <w:r w:rsidRPr="003C2527">
        <w:rPr>
          <w:rFonts w:asciiTheme="minorHAnsi" w:hAnsiTheme="minorHAnsi" w:cs="Arial"/>
          <w:iCs/>
          <w:sz w:val="22"/>
          <w:szCs w:val="22"/>
        </w:rPr>
        <w:t xml:space="preserve"> kolejne zamówienie w ramach projektu, z zastosowaniem metody osądu eksperckiego, a następnie poddać kontroli w obszarze, którego dotyczyła nieprawidłowość stwierdzona w pierwszym kontrolowanym postępowaniu.</w:t>
      </w:r>
    </w:p>
    <w:p w14:paraId="707711BB" w14:textId="37005DAD" w:rsidR="00292FAF" w:rsidRPr="003C2527" w:rsidRDefault="00292FAF" w:rsidP="00292FAF">
      <w:pPr>
        <w:spacing w:before="120" w:after="120"/>
        <w:jc w:val="both"/>
        <w:rPr>
          <w:rFonts w:asciiTheme="minorHAnsi" w:eastAsia="Calibri" w:hAnsiTheme="minorHAnsi" w:cstheme="minorHAnsi"/>
          <w:sz w:val="22"/>
          <w:szCs w:val="22"/>
          <w:lang w:eastAsia="en-US"/>
        </w:rPr>
      </w:pPr>
      <w:r w:rsidRPr="003C2527">
        <w:rPr>
          <w:rFonts w:asciiTheme="minorHAnsi" w:hAnsiTheme="minorHAnsi" w:cstheme="minorHAnsi"/>
          <w:sz w:val="22"/>
          <w:szCs w:val="22"/>
        </w:rPr>
        <w:t xml:space="preserve">Z zastosowaniem metody osądu eksperckiego zweryfikowano zamówienie udzielone z zastosowaniem ustawy </w:t>
      </w:r>
      <w:proofErr w:type="spellStart"/>
      <w:r w:rsidRPr="003C2527">
        <w:rPr>
          <w:rFonts w:asciiTheme="minorHAnsi" w:hAnsiTheme="minorHAnsi" w:cstheme="minorHAnsi"/>
          <w:sz w:val="22"/>
          <w:szCs w:val="22"/>
        </w:rPr>
        <w:t>P</w:t>
      </w:r>
      <w:r w:rsidR="00AE25EB">
        <w:rPr>
          <w:rFonts w:asciiTheme="minorHAnsi" w:hAnsiTheme="minorHAnsi" w:cstheme="minorHAnsi"/>
          <w:sz w:val="22"/>
          <w:szCs w:val="22"/>
        </w:rPr>
        <w:t>zp</w:t>
      </w:r>
      <w:proofErr w:type="spellEnd"/>
      <w:r w:rsidRPr="003C2527">
        <w:rPr>
          <w:rFonts w:asciiTheme="minorHAnsi" w:hAnsiTheme="minorHAnsi" w:cstheme="minorHAnsi"/>
          <w:sz w:val="22"/>
          <w:szCs w:val="22"/>
        </w:rPr>
        <w:t xml:space="preserve">, w zakresie </w:t>
      </w:r>
      <w:r w:rsidRPr="003C2527">
        <w:rPr>
          <w:rFonts w:asciiTheme="minorHAnsi" w:eastAsia="Calibri" w:hAnsiTheme="minorHAnsi" w:cstheme="minorHAnsi"/>
          <w:sz w:val="22"/>
          <w:szCs w:val="22"/>
          <w:lang w:eastAsia="en-US"/>
        </w:rPr>
        <w:t>dostawy odzieży roboczej dla PZS 4 w Wejherowie stanowiących stanowiskowe wyposażenie dla 266 uczniów realizujących staże i praktyki</w:t>
      </w:r>
      <w:r w:rsidRPr="003C2527">
        <w:rPr>
          <w:rFonts w:asciiTheme="minorHAnsi" w:hAnsiTheme="minorHAnsi" w:cstheme="minorHAnsi"/>
          <w:sz w:val="22"/>
          <w:szCs w:val="22"/>
        </w:rPr>
        <w:t xml:space="preserve"> dot. (</w:t>
      </w:r>
      <w:r w:rsidRPr="006C0D4C">
        <w:rPr>
          <w:rFonts w:asciiTheme="minorHAnsi" w:hAnsiTheme="minorHAnsi" w:cstheme="minorHAnsi"/>
          <w:sz w:val="22"/>
          <w:szCs w:val="22"/>
        </w:rPr>
        <w:t xml:space="preserve">numer ogłoszenia o zamówieniu: 613396-N-2019 z dnia 25.10.2019 r. </w:t>
      </w:r>
      <w:r w:rsidRPr="006C0D4C">
        <w:rPr>
          <w:rFonts w:asciiTheme="minorHAnsi" w:eastAsia="Calibri" w:hAnsiTheme="minorHAnsi" w:cstheme="minorHAnsi"/>
          <w:sz w:val="22"/>
          <w:szCs w:val="22"/>
          <w:lang w:eastAsia="en-US"/>
        </w:rPr>
        <w:t>Wartość szacunkowa zamówienia wynosiła: 163 616,</w:t>
      </w:r>
      <w:r>
        <w:rPr>
          <w:rFonts w:asciiTheme="minorHAnsi" w:eastAsia="Calibri" w:hAnsiTheme="minorHAnsi" w:cstheme="minorHAnsi"/>
          <w:sz w:val="22"/>
          <w:szCs w:val="22"/>
          <w:lang w:eastAsia="en-US"/>
        </w:rPr>
        <w:t xml:space="preserve"> </w:t>
      </w:r>
      <w:r w:rsidRPr="006C0D4C">
        <w:rPr>
          <w:rFonts w:asciiTheme="minorHAnsi" w:eastAsia="Calibri" w:hAnsiTheme="minorHAnsi" w:cstheme="minorHAnsi"/>
          <w:sz w:val="22"/>
          <w:szCs w:val="22"/>
          <w:lang w:eastAsia="en-US"/>
        </w:rPr>
        <w:t>25 zł.</w:t>
      </w:r>
      <w:r w:rsidRPr="006C0D4C">
        <w:rPr>
          <w:rFonts w:asciiTheme="minorHAnsi" w:eastAsia="Calibri" w:hAnsiTheme="minorHAnsi" w:cstheme="minorHAnsi"/>
          <w:sz w:val="22"/>
          <w:szCs w:val="22"/>
        </w:rPr>
        <w:t xml:space="preserve"> W</w:t>
      </w:r>
      <w:r w:rsidRPr="006C0D4C">
        <w:rPr>
          <w:rFonts w:asciiTheme="minorHAnsi" w:eastAsia="Calibri" w:hAnsiTheme="minorHAnsi" w:cstheme="minorHAnsi"/>
          <w:sz w:val="22"/>
          <w:szCs w:val="22"/>
          <w:lang w:eastAsia="en-US"/>
        </w:rPr>
        <w:t>artość udzielonego zamówienia łącznie: 51 242,21 zł.</w:t>
      </w:r>
    </w:p>
    <w:p w14:paraId="22F03310" w14:textId="77777777" w:rsidR="00292FAF" w:rsidRPr="008649ED" w:rsidRDefault="00292FAF" w:rsidP="00292FAF">
      <w:pPr>
        <w:spacing w:before="120" w:after="120"/>
        <w:jc w:val="both"/>
        <w:rPr>
          <w:rFonts w:asciiTheme="minorHAnsi" w:hAnsiTheme="minorHAnsi" w:cstheme="minorHAnsi"/>
          <w:sz w:val="22"/>
          <w:szCs w:val="22"/>
        </w:rPr>
      </w:pPr>
      <w:r w:rsidRPr="008649ED">
        <w:rPr>
          <w:rFonts w:asciiTheme="minorHAnsi" w:hAnsiTheme="minorHAnsi" w:cstheme="minorHAnsi"/>
          <w:sz w:val="22"/>
          <w:szCs w:val="22"/>
        </w:rPr>
        <w:t>Przedłożono komplet dokumentacji dot. ww. zamówienia:</w:t>
      </w:r>
    </w:p>
    <w:p w14:paraId="73E3B7AA" w14:textId="77777777" w:rsidR="00292FAF" w:rsidRPr="00EE6A0B" w:rsidRDefault="00292FAF" w:rsidP="00E00DDD">
      <w:pPr>
        <w:numPr>
          <w:ilvl w:val="0"/>
          <w:numId w:val="181"/>
        </w:numPr>
        <w:ind w:left="284" w:hanging="284"/>
        <w:jc w:val="both"/>
        <w:rPr>
          <w:rFonts w:asciiTheme="minorHAnsi" w:hAnsiTheme="minorHAnsi" w:cstheme="minorHAnsi"/>
          <w:sz w:val="22"/>
          <w:szCs w:val="22"/>
        </w:rPr>
      </w:pPr>
      <w:r w:rsidRPr="00EE6A0B">
        <w:rPr>
          <w:rFonts w:asciiTheme="minorHAnsi" w:hAnsiTheme="minorHAnsi" w:cstheme="minorHAnsi"/>
          <w:sz w:val="22"/>
          <w:szCs w:val="22"/>
        </w:rPr>
        <w:t xml:space="preserve">Ogłoszenie o zamówieniu nr 613396-N-2019 opublikowane w Biuletynie Zamówień Publicznych: </w:t>
      </w:r>
      <w:hyperlink r:id="rId13" w:history="1">
        <w:r w:rsidRPr="00455DB0">
          <w:rPr>
            <w:rStyle w:val="Hipercze"/>
            <w:rFonts w:asciiTheme="minorHAnsi" w:hAnsiTheme="minorHAnsi" w:cstheme="minorHAnsi"/>
            <w:sz w:val="22"/>
            <w:szCs w:val="22"/>
          </w:rPr>
          <w:t>https://bzp.uzp.gov.pl/ZP400PodgladOpublikowanego.aspx?id=00138f9c-cf48-484e-ad08-6267c1f8be12</w:t>
        </w:r>
      </w:hyperlink>
      <w:r>
        <w:rPr>
          <w:rStyle w:val="Hipercze"/>
          <w:rFonts w:asciiTheme="minorHAnsi" w:hAnsiTheme="minorHAnsi" w:cstheme="minorHAnsi"/>
          <w:sz w:val="22"/>
          <w:szCs w:val="22"/>
        </w:rPr>
        <w:t xml:space="preserve"> </w:t>
      </w:r>
      <w:r w:rsidRPr="00EE6A0B">
        <w:rPr>
          <w:rFonts w:asciiTheme="minorHAnsi" w:hAnsiTheme="minorHAnsi" w:cstheme="minorHAnsi"/>
          <w:sz w:val="22"/>
          <w:szCs w:val="22"/>
        </w:rPr>
        <w:t>w dniu 25.10.2019 r.,</w:t>
      </w:r>
    </w:p>
    <w:p w14:paraId="0209E036" w14:textId="77777777" w:rsidR="00292FAF" w:rsidRPr="00BE2D77" w:rsidRDefault="00292FAF" w:rsidP="00E00DDD">
      <w:pPr>
        <w:numPr>
          <w:ilvl w:val="0"/>
          <w:numId w:val="181"/>
        </w:numPr>
        <w:ind w:left="284" w:hanging="284"/>
        <w:jc w:val="both"/>
        <w:rPr>
          <w:rFonts w:asciiTheme="minorHAnsi" w:hAnsiTheme="minorHAnsi" w:cstheme="minorHAnsi"/>
          <w:sz w:val="22"/>
          <w:szCs w:val="22"/>
        </w:rPr>
      </w:pPr>
      <w:r w:rsidRPr="00BE2D77">
        <w:rPr>
          <w:rFonts w:asciiTheme="minorHAnsi" w:hAnsiTheme="minorHAnsi" w:cstheme="minorHAnsi"/>
          <w:sz w:val="22"/>
          <w:szCs w:val="22"/>
        </w:rPr>
        <w:t xml:space="preserve">SIWZ zamieszczono w dniu 25.10.2019 r. na stronie www.pzs4.wejher.pl., termin składania ofert </w:t>
      </w:r>
      <w:r w:rsidRPr="00BE2D77">
        <w:rPr>
          <w:rFonts w:ascii="Calibri" w:hAnsi="Calibri" w:cs="Arial"/>
          <w:sz w:val="22"/>
          <w:szCs w:val="22"/>
        </w:rPr>
        <w:t>wyznaczono na dzień 04.11.2019 r. na godz. 11:30 w Powiatowym Zespole Szkół Nr 4 w Wejherowie przy ul. Sobieskiego 344, sekretariat szkoły, I piętro. Termin otwarcia ofert wyznaczono na dzień 04.11.2019 r. na godz. 12:00 w Powiatowym Zespole Szkół Nr 4 w Wejherowie przy ul. Sobieskiego 344, gabinet dyrektora, I piętro,</w:t>
      </w:r>
    </w:p>
    <w:p w14:paraId="4FEB1703" w14:textId="77777777" w:rsidR="00292FAF" w:rsidRPr="00AA3DC3" w:rsidRDefault="00292FAF" w:rsidP="00E00DDD">
      <w:pPr>
        <w:pStyle w:val="Akapitzlist"/>
        <w:numPr>
          <w:ilvl w:val="0"/>
          <w:numId w:val="185"/>
        </w:numPr>
        <w:suppressAutoHyphens/>
        <w:autoSpaceDN w:val="0"/>
        <w:spacing w:after="0" w:line="240" w:lineRule="auto"/>
        <w:ind w:left="312" w:hanging="283"/>
        <w:jc w:val="both"/>
        <w:textAlignment w:val="baseline"/>
      </w:pPr>
      <w:r w:rsidRPr="00AA3DC3">
        <w:t xml:space="preserve">Formularz ofertowy złożony przez Przedsiębiorstwo Wielobranżowe </w:t>
      </w:r>
      <w:proofErr w:type="spellStart"/>
      <w:r w:rsidRPr="00AA3DC3">
        <w:t>Promedyk</w:t>
      </w:r>
      <w:proofErr w:type="spellEnd"/>
      <w:r w:rsidRPr="00AA3DC3">
        <w:t xml:space="preserve"> w Powiatowym Zespole Szkół Nr 4 w Wejherowie o 08:55 w dniu 04.11.2018 r. (wartość zamówienia: 52 526,66 zł),</w:t>
      </w:r>
    </w:p>
    <w:p w14:paraId="08DEAC0E" w14:textId="77777777" w:rsidR="00292FAF" w:rsidRPr="00AA3DC3" w:rsidRDefault="00292FAF" w:rsidP="00E00DDD">
      <w:pPr>
        <w:pStyle w:val="Akapitzlist"/>
        <w:numPr>
          <w:ilvl w:val="0"/>
          <w:numId w:val="185"/>
        </w:numPr>
        <w:suppressAutoHyphens/>
        <w:autoSpaceDN w:val="0"/>
        <w:spacing w:after="0" w:line="240" w:lineRule="auto"/>
        <w:ind w:left="312" w:hanging="283"/>
        <w:jc w:val="both"/>
        <w:textAlignment w:val="baseline"/>
      </w:pPr>
      <w:r w:rsidRPr="00AA3DC3">
        <w:lastRenderedPageBreak/>
        <w:t>Formularz ofertowy złożony przez Firmę Handlowo -Usługową ELVIK w Powiatowym Zespole Szkół Nr 4 w Wejherowie o 12:35 w dniu 31.10.2019 r. (wartość zamówienia: 75 000,00 zł),</w:t>
      </w:r>
    </w:p>
    <w:p w14:paraId="617B5705" w14:textId="77777777" w:rsidR="00292FAF" w:rsidRPr="00F750CF" w:rsidRDefault="00292FAF" w:rsidP="00E00DDD">
      <w:pPr>
        <w:pStyle w:val="Akapitzlist"/>
        <w:numPr>
          <w:ilvl w:val="0"/>
          <w:numId w:val="185"/>
        </w:numPr>
        <w:suppressAutoHyphens/>
        <w:autoSpaceDN w:val="0"/>
        <w:spacing w:after="0" w:line="240" w:lineRule="auto"/>
        <w:ind w:left="312" w:hanging="283"/>
        <w:jc w:val="both"/>
        <w:textAlignment w:val="baseline"/>
      </w:pPr>
      <w:r w:rsidRPr="00F750CF">
        <w:t xml:space="preserve">Formularz ofertowy złożony przez CARIMA – BIS, Barbara </w:t>
      </w:r>
      <w:proofErr w:type="spellStart"/>
      <w:r w:rsidRPr="00F750CF">
        <w:t>Staśto</w:t>
      </w:r>
      <w:proofErr w:type="spellEnd"/>
      <w:r w:rsidRPr="00F750CF">
        <w:t xml:space="preserve"> – Kseń w Powiatowym Zespole Szkół Nr 4 w Wejherowie o 13:15 w dniu 31.10.2019 r. (wartość zamówienia: 50 000,00 zł),</w:t>
      </w:r>
    </w:p>
    <w:p w14:paraId="53C65506" w14:textId="77777777" w:rsidR="00292FAF" w:rsidRPr="00F750CF" w:rsidRDefault="00292FAF" w:rsidP="00E00DDD">
      <w:pPr>
        <w:pStyle w:val="Akapitzlist"/>
        <w:numPr>
          <w:ilvl w:val="0"/>
          <w:numId w:val="185"/>
        </w:numPr>
        <w:suppressAutoHyphens/>
        <w:autoSpaceDN w:val="0"/>
        <w:spacing w:after="0" w:line="240" w:lineRule="auto"/>
        <w:ind w:left="312" w:hanging="283"/>
        <w:jc w:val="both"/>
        <w:textAlignment w:val="baseline"/>
      </w:pPr>
      <w:r w:rsidRPr="00F750CF">
        <w:t xml:space="preserve">Formularz ofertowy złożony przez BHP – NORD Wiesław </w:t>
      </w:r>
      <w:proofErr w:type="spellStart"/>
      <w:r w:rsidRPr="00F750CF">
        <w:t>Bzdęk</w:t>
      </w:r>
      <w:proofErr w:type="spellEnd"/>
      <w:r w:rsidRPr="00F750CF">
        <w:t xml:space="preserve"> w Powiatowym Zespole Szkół Nr 4 w Wejherowie o 08:00 w dniu 31.10.2019 r. (wartość zamówienia: 57 038,00 zł),</w:t>
      </w:r>
    </w:p>
    <w:p w14:paraId="7AB8AAD5" w14:textId="77777777" w:rsidR="00292FAF" w:rsidRPr="00F750CF" w:rsidRDefault="00292FAF" w:rsidP="00E00DDD">
      <w:pPr>
        <w:pStyle w:val="Akapitzlist"/>
        <w:numPr>
          <w:ilvl w:val="0"/>
          <w:numId w:val="185"/>
        </w:numPr>
        <w:suppressAutoHyphens/>
        <w:autoSpaceDN w:val="0"/>
        <w:spacing w:after="0" w:line="240" w:lineRule="auto"/>
        <w:ind w:left="312" w:hanging="283"/>
        <w:jc w:val="both"/>
        <w:textAlignment w:val="baseline"/>
      </w:pPr>
      <w:r w:rsidRPr="00F750CF">
        <w:t xml:space="preserve">Formularz ofertowy złożony przez SIMBHP Sp. Jawna w Powiatowym Zespole Szkół Nr 4 </w:t>
      </w:r>
      <w:r>
        <w:br/>
      </w:r>
      <w:r w:rsidRPr="00F750CF">
        <w:t>w Wejherowie o 11:02 w dniu 04.11.2018 r. (wartość zamówienia: 38 345,40 zł),</w:t>
      </w:r>
    </w:p>
    <w:p w14:paraId="197E9D8D" w14:textId="77777777" w:rsidR="00292FAF" w:rsidRPr="00F750CF" w:rsidRDefault="00292FAF" w:rsidP="00E00DDD">
      <w:pPr>
        <w:pStyle w:val="Akapitzlist"/>
        <w:numPr>
          <w:ilvl w:val="0"/>
          <w:numId w:val="185"/>
        </w:numPr>
        <w:suppressAutoHyphens/>
        <w:autoSpaceDN w:val="0"/>
        <w:spacing w:after="0" w:line="240" w:lineRule="auto"/>
        <w:ind w:left="312" w:hanging="283"/>
        <w:jc w:val="both"/>
        <w:textAlignment w:val="baseline"/>
      </w:pPr>
      <w:r w:rsidRPr="00F750CF">
        <w:t>Oświadczenia o przynależności albo braku przynależności do tej samej grupy kapitałowej Wykonawców, którzy złożyli oferty,</w:t>
      </w:r>
    </w:p>
    <w:p w14:paraId="296EDA8E" w14:textId="77777777" w:rsidR="00292FAF" w:rsidRDefault="00292FAF" w:rsidP="00E00DDD">
      <w:pPr>
        <w:pStyle w:val="Akapitzlist"/>
        <w:numPr>
          <w:ilvl w:val="0"/>
          <w:numId w:val="185"/>
        </w:numPr>
        <w:spacing w:after="0" w:line="240" w:lineRule="auto"/>
        <w:ind w:left="312" w:hanging="283"/>
        <w:contextualSpacing/>
        <w:jc w:val="both"/>
      </w:pPr>
      <w:r w:rsidRPr="00F750CF">
        <w:t xml:space="preserve">Informację z otwarcia ofert złożonych w przetargu nieograniczonym na dostawę odzieży roboczej </w:t>
      </w:r>
      <w:r w:rsidRPr="00F750CF">
        <w:br/>
        <w:t>i obuwia roboczego dla Powiatowego Zespołu Szkół Nr 4 w Wejherowie z dnia 04.11.2019 r.,</w:t>
      </w:r>
    </w:p>
    <w:p w14:paraId="1CC33322" w14:textId="77777777" w:rsidR="00292FAF" w:rsidRDefault="00292FAF" w:rsidP="00E00DDD">
      <w:pPr>
        <w:pStyle w:val="Akapitzlist"/>
        <w:numPr>
          <w:ilvl w:val="0"/>
          <w:numId w:val="185"/>
        </w:numPr>
        <w:spacing w:after="0" w:line="240" w:lineRule="auto"/>
        <w:ind w:left="312" w:hanging="283"/>
        <w:contextualSpacing/>
        <w:jc w:val="both"/>
      </w:pPr>
      <w:r>
        <w:t>Protokół nr 1 z Posiedzenia Komisji Przetargowej z dnia 06.11.2019 r.,</w:t>
      </w:r>
    </w:p>
    <w:p w14:paraId="078D6603" w14:textId="77777777" w:rsidR="00292FAF" w:rsidRDefault="00292FAF" w:rsidP="00E00DDD">
      <w:pPr>
        <w:pStyle w:val="Akapitzlist"/>
        <w:numPr>
          <w:ilvl w:val="0"/>
          <w:numId w:val="185"/>
        </w:numPr>
        <w:spacing w:after="0" w:line="240" w:lineRule="auto"/>
        <w:ind w:left="312" w:hanging="283"/>
        <w:contextualSpacing/>
        <w:jc w:val="both"/>
      </w:pPr>
      <w:r>
        <w:t>Protokół nr 2 z Posiedzenia Komisji Przetargowej z dnia 12.11.2019 r.,</w:t>
      </w:r>
    </w:p>
    <w:p w14:paraId="568F3F94" w14:textId="77777777" w:rsidR="00292FAF" w:rsidRDefault="00292FAF" w:rsidP="00E00DDD">
      <w:pPr>
        <w:pStyle w:val="Akapitzlist"/>
        <w:numPr>
          <w:ilvl w:val="0"/>
          <w:numId w:val="185"/>
        </w:numPr>
        <w:spacing w:after="0" w:line="240" w:lineRule="auto"/>
        <w:ind w:left="312" w:hanging="283"/>
        <w:contextualSpacing/>
        <w:jc w:val="both"/>
      </w:pPr>
      <w:r>
        <w:t>Protokół nr 3 z Posiedzenia Komisji Przetargowej z dnia 14.11.2019 r.,</w:t>
      </w:r>
    </w:p>
    <w:p w14:paraId="5086FD56" w14:textId="77777777" w:rsidR="00292FAF" w:rsidRPr="00AE378A" w:rsidRDefault="00292FAF" w:rsidP="00E00DDD">
      <w:pPr>
        <w:pStyle w:val="Akapitzlist"/>
        <w:numPr>
          <w:ilvl w:val="0"/>
          <w:numId w:val="185"/>
        </w:numPr>
        <w:spacing w:after="0" w:line="240" w:lineRule="auto"/>
        <w:ind w:left="312" w:hanging="283"/>
        <w:contextualSpacing/>
        <w:jc w:val="both"/>
      </w:pPr>
      <w:r>
        <w:t>Protokół nr 4 z Posiedzenia Komisji Przetargowej z dnia 21.11.2019 r.,</w:t>
      </w:r>
    </w:p>
    <w:p w14:paraId="65B1ADA6" w14:textId="77777777" w:rsidR="00292FAF" w:rsidRPr="00CC7FF9" w:rsidRDefault="00292FAF" w:rsidP="00E00DDD">
      <w:pPr>
        <w:pStyle w:val="Akapitzlist"/>
        <w:numPr>
          <w:ilvl w:val="0"/>
          <w:numId w:val="185"/>
        </w:numPr>
        <w:suppressAutoHyphens/>
        <w:autoSpaceDN w:val="0"/>
        <w:spacing w:after="0" w:line="240" w:lineRule="auto"/>
        <w:ind w:left="312" w:hanging="283"/>
        <w:jc w:val="both"/>
        <w:textAlignment w:val="baseline"/>
      </w:pPr>
      <w:r w:rsidRPr="00F750CF">
        <w:t xml:space="preserve">Informację o wyborze najkorzystniejszej oferty w postępowaniu: dostawa odzieży roboczej </w:t>
      </w:r>
      <w:r>
        <w:br/>
      </w:r>
      <w:r w:rsidRPr="00F750CF">
        <w:t xml:space="preserve">i obuwia roboczego dla Powiatowego Zespołu Szkół Nr 4 w Wejherowie z dnia 21.11.2019 r. przekazano mailowo do Wykonawców, którzy złożyli oferty oraz zamieszczono na stronie internetowej: </w:t>
      </w:r>
      <w:hyperlink r:id="rId14" w:history="1">
        <w:r w:rsidRPr="00455DB0">
          <w:rPr>
            <w:rStyle w:val="Hipercze"/>
            <w:rFonts w:asciiTheme="minorHAnsi" w:hAnsiTheme="minorHAnsi" w:cstheme="minorHAnsi"/>
          </w:rPr>
          <w:t>www.pzs4.wejher.pl</w:t>
        </w:r>
      </w:hyperlink>
      <w:r w:rsidRPr="00F750CF">
        <w:rPr>
          <w:rFonts w:asciiTheme="minorHAnsi" w:hAnsiTheme="minorHAnsi" w:cstheme="minorHAnsi"/>
        </w:rPr>
        <w:t>,</w:t>
      </w:r>
    </w:p>
    <w:p w14:paraId="6C5F983D" w14:textId="77777777" w:rsidR="00292FAF" w:rsidRPr="00240FEE" w:rsidRDefault="00292FAF" w:rsidP="00E00DDD">
      <w:pPr>
        <w:numPr>
          <w:ilvl w:val="0"/>
          <w:numId w:val="182"/>
        </w:numPr>
        <w:ind w:left="284" w:hanging="284"/>
        <w:jc w:val="both"/>
        <w:rPr>
          <w:rFonts w:asciiTheme="minorHAnsi" w:hAnsiTheme="minorHAnsi" w:cstheme="minorHAnsi"/>
          <w:sz w:val="22"/>
          <w:szCs w:val="22"/>
        </w:rPr>
      </w:pPr>
      <w:r w:rsidRPr="00240FEE">
        <w:rPr>
          <w:rFonts w:ascii="Calibri" w:hAnsi="Calibri" w:cs="Arial"/>
          <w:sz w:val="22"/>
          <w:szCs w:val="22"/>
        </w:rPr>
        <w:t>Protokołu postępowania o udzielenie zamówienia w trybie przetargu nieograniczonego z dnia 03.12.2019 r.</w:t>
      </w:r>
      <w:r>
        <w:rPr>
          <w:rFonts w:ascii="Calibri" w:hAnsi="Calibri" w:cs="Arial"/>
          <w:sz w:val="22"/>
          <w:szCs w:val="22"/>
        </w:rPr>
        <w:t>,</w:t>
      </w:r>
    </w:p>
    <w:p w14:paraId="2A603B52" w14:textId="77777777" w:rsidR="00292FAF" w:rsidRPr="00A37D2A" w:rsidRDefault="00292FAF" w:rsidP="00E00DDD">
      <w:pPr>
        <w:numPr>
          <w:ilvl w:val="0"/>
          <w:numId w:val="182"/>
        </w:numPr>
        <w:ind w:left="284" w:hanging="284"/>
        <w:jc w:val="both"/>
        <w:rPr>
          <w:rFonts w:asciiTheme="minorHAnsi" w:hAnsiTheme="minorHAnsi" w:cstheme="minorHAnsi"/>
          <w:sz w:val="22"/>
          <w:szCs w:val="22"/>
        </w:rPr>
      </w:pPr>
      <w:r w:rsidRPr="00A37D2A">
        <w:rPr>
          <w:rFonts w:ascii="Calibri" w:hAnsi="Calibri" w:cs="Arial"/>
          <w:sz w:val="22"/>
          <w:szCs w:val="22"/>
        </w:rPr>
        <w:t xml:space="preserve">Umowę nr PZS4/36/272/2019 zawartą w dniu 29.11.2019 r. w Wejherowie pomiędzy Powiatem Wejherowskim  - Powiatowym Zespołem Szkół Nr 4 im. Jakuba Wejhera w Wejherowie </w:t>
      </w:r>
      <w:r w:rsidRPr="00A37D2A">
        <w:rPr>
          <w:rFonts w:ascii="Calibri" w:hAnsi="Calibri" w:cs="Arial"/>
          <w:sz w:val="22"/>
          <w:szCs w:val="22"/>
        </w:rPr>
        <w:br/>
        <w:t xml:space="preserve">reprezentowanym przez Pana Cezarego Lewandowskiego – Wicedyrektora Szkoły a SIMBHP Sp. Jawna, Sławomir Małecki, Ireneusz Mikucki, ul. </w:t>
      </w:r>
      <w:proofErr w:type="spellStart"/>
      <w:r w:rsidRPr="00A37D2A">
        <w:rPr>
          <w:rFonts w:ascii="Calibri" w:hAnsi="Calibri" w:cs="Arial"/>
          <w:sz w:val="22"/>
          <w:szCs w:val="22"/>
        </w:rPr>
        <w:t>Borchardta</w:t>
      </w:r>
      <w:proofErr w:type="spellEnd"/>
      <w:r w:rsidRPr="00A37D2A">
        <w:rPr>
          <w:rFonts w:ascii="Calibri" w:hAnsi="Calibri" w:cs="Arial"/>
          <w:sz w:val="22"/>
          <w:szCs w:val="22"/>
        </w:rPr>
        <w:t xml:space="preserve"> 35, 76-200 Słupsk, NIP: 8392553783 reprezentowanym przez Pana Ireneusza Mikuckiego, której przedmiotem jest dostawa odzieży roboczej i obuwia roboczego dla 200 uczniów realizujących staże </w:t>
      </w:r>
      <w:r w:rsidRPr="00A37D2A">
        <w:rPr>
          <w:rFonts w:ascii="Calibri" w:hAnsi="Calibri" w:cs="Arial"/>
          <w:sz w:val="22"/>
          <w:szCs w:val="22"/>
        </w:rPr>
        <w:br/>
        <w:t>i praktyki w Powiatowym Zespole Szkół Nr 4 w Wejherowie w ramach realizacji projektu 3.3.1. Wynagrodzenie wynosi: 38 345,40 zł brutto.</w:t>
      </w:r>
    </w:p>
    <w:p w14:paraId="48D086A4" w14:textId="77777777" w:rsidR="00292FAF" w:rsidRPr="009F1F61" w:rsidRDefault="00292FAF" w:rsidP="00292FAF">
      <w:pPr>
        <w:spacing w:before="120" w:after="120"/>
        <w:jc w:val="both"/>
        <w:rPr>
          <w:rFonts w:asciiTheme="minorHAnsi" w:hAnsiTheme="minorHAnsi" w:cstheme="minorHAnsi"/>
          <w:b/>
          <w:sz w:val="22"/>
          <w:szCs w:val="22"/>
          <w:u w:val="single"/>
        </w:rPr>
      </w:pPr>
      <w:r w:rsidRPr="00763204">
        <w:rPr>
          <w:rFonts w:asciiTheme="minorHAnsi" w:hAnsiTheme="minorHAnsi" w:cstheme="minorHAnsi"/>
          <w:sz w:val="22"/>
          <w:szCs w:val="22"/>
          <w:u w:val="single"/>
        </w:rPr>
        <w:t>Ocena obszaru</w:t>
      </w:r>
      <w:r w:rsidR="00267B4E">
        <w:rPr>
          <w:rFonts w:asciiTheme="minorHAnsi" w:hAnsiTheme="minorHAnsi" w:cstheme="minorHAnsi"/>
          <w:b/>
          <w:sz w:val="22"/>
          <w:szCs w:val="22"/>
          <w:u w:val="single"/>
        </w:rPr>
        <w:t>:</w:t>
      </w:r>
    </w:p>
    <w:p w14:paraId="02CA10DB" w14:textId="77777777" w:rsidR="00292FAF" w:rsidRDefault="00292FAF" w:rsidP="00E00DDD">
      <w:pPr>
        <w:numPr>
          <w:ilvl w:val="0"/>
          <w:numId w:val="180"/>
        </w:numPr>
        <w:ind w:left="284" w:hanging="284"/>
        <w:contextualSpacing/>
        <w:jc w:val="both"/>
        <w:rPr>
          <w:rFonts w:asciiTheme="minorHAnsi" w:hAnsiTheme="minorHAnsi" w:cstheme="minorHAnsi"/>
          <w:sz w:val="22"/>
          <w:szCs w:val="22"/>
        </w:rPr>
      </w:pPr>
      <w:r w:rsidRPr="008E4E85">
        <w:rPr>
          <w:rFonts w:asciiTheme="minorHAnsi" w:hAnsiTheme="minorHAnsi" w:cstheme="minorHAnsi"/>
          <w:sz w:val="22"/>
          <w:szCs w:val="22"/>
        </w:rPr>
        <w:t>Zamówienie zostało udzielone w trybie podstawowym, jako przetarg nieograniczony</w:t>
      </w:r>
      <w:r>
        <w:rPr>
          <w:rFonts w:asciiTheme="minorHAnsi" w:hAnsiTheme="minorHAnsi" w:cstheme="minorHAnsi"/>
          <w:sz w:val="22"/>
          <w:szCs w:val="22"/>
        </w:rPr>
        <w:t>;</w:t>
      </w:r>
    </w:p>
    <w:p w14:paraId="1CF55BC8" w14:textId="77777777" w:rsidR="00292FAF"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Pr>
          <w:rFonts w:asciiTheme="minorHAnsi" w:hAnsiTheme="minorHAnsi" w:cstheme="minorHAnsi"/>
          <w:sz w:val="22"/>
          <w:szCs w:val="22"/>
        </w:rPr>
        <w:t>SIWZ zawiera wszystkie elementy zgodnie z zapisami ustawy PZP i została udostępniona wszystkim wykonawcom;</w:t>
      </w:r>
    </w:p>
    <w:p w14:paraId="0BCEC04F" w14:textId="77777777" w:rsidR="00292FAF" w:rsidRPr="000611A0" w:rsidRDefault="00292FAF" w:rsidP="00E00DDD">
      <w:pPr>
        <w:numPr>
          <w:ilvl w:val="0"/>
          <w:numId w:val="180"/>
        </w:numPr>
        <w:tabs>
          <w:tab w:val="left" w:pos="284"/>
        </w:tabs>
        <w:ind w:left="720" w:hanging="720"/>
        <w:contextualSpacing/>
        <w:jc w:val="both"/>
        <w:rPr>
          <w:rFonts w:asciiTheme="minorHAnsi" w:hAnsiTheme="minorHAnsi" w:cstheme="minorHAnsi"/>
          <w:sz w:val="22"/>
          <w:szCs w:val="22"/>
        </w:rPr>
      </w:pPr>
      <w:r w:rsidRPr="00AE3F33">
        <w:rPr>
          <w:rFonts w:asciiTheme="minorHAnsi" w:hAnsiTheme="minorHAnsi" w:cstheme="minorHAnsi"/>
          <w:sz w:val="22"/>
          <w:szCs w:val="22"/>
        </w:rPr>
        <w:t>Beneficjent dokonał wyboru najkorzystniejszej oferty, zgodnie z kryteriami oceny ofert;</w:t>
      </w:r>
    </w:p>
    <w:p w14:paraId="15B4471B" w14:textId="77777777" w:rsidR="00292FAF" w:rsidRDefault="00292FAF" w:rsidP="00E00DDD">
      <w:pPr>
        <w:numPr>
          <w:ilvl w:val="0"/>
          <w:numId w:val="180"/>
        </w:numPr>
        <w:tabs>
          <w:tab w:val="left" w:pos="284"/>
        </w:tabs>
        <w:ind w:left="284" w:hanging="284"/>
        <w:contextualSpacing/>
        <w:jc w:val="both"/>
        <w:rPr>
          <w:rFonts w:asciiTheme="minorHAnsi" w:hAnsiTheme="minorHAnsi" w:cstheme="minorHAnsi"/>
          <w:sz w:val="22"/>
          <w:szCs w:val="22"/>
        </w:rPr>
      </w:pPr>
      <w:r w:rsidRPr="00AE3F33">
        <w:rPr>
          <w:rFonts w:asciiTheme="minorHAnsi" w:hAnsiTheme="minorHAnsi" w:cstheme="minorHAnsi"/>
          <w:sz w:val="22"/>
          <w:szCs w:val="22"/>
        </w:rPr>
        <w:t>Zamawiający umieścił w SL 2014 informację o zamówieniu, wskazując prawidłowo numer ogłoszenia i szacunkową wartość zamówienia oraz informację o zawartym kontrakcie.</w:t>
      </w:r>
    </w:p>
    <w:p w14:paraId="40189752" w14:textId="77777777" w:rsidR="00292FAF" w:rsidRPr="00A832E8" w:rsidRDefault="00292FAF" w:rsidP="00292FAF">
      <w:pPr>
        <w:jc w:val="both"/>
        <w:rPr>
          <w:rFonts w:asciiTheme="minorHAnsi" w:hAnsiTheme="minorHAnsi" w:cstheme="minorHAnsi"/>
          <w:sz w:val="22"/>
          <w:szCs w:val="22"/>
        </w:rPr>
      </w:pPr>
    </w:p>
    <w:p w14:paraId="0A720DB1" w14:textId="77777777" w:rsidR="00292FAF" w:rsidRPr="00761628" w:rsidRDefault="00292FAF" w:rsidP="00292FAF">
      <w:pPr>
        <w:tabs>
          <w:tab w:val="left" w:pos="284"/>
        </w:tabs>
        <w:ind w:left="284"/>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761628">
        <w:rPr>
          <w:rFonts w:asciiTheme="minorHAnsi" w:hAnsiTheme="minorHAnsi" w:cstheme="minorHAnsi"/>
          <w:sz w:val="22"/>
          <w:szCs w:val="22"/>
        </w:rPr>
        <w:t>[Dowód: Akta kontroli nr</w:t>
      </w:r>
      <w:r>
        <w:rPr>
          <w:rFonts w:asciiTheme="minorHAnsi" w:hAnsiTheme="minorHAnsi" w:cstheme="minorHAnsi"/>
          <w:sz w:val="22"/>
          <w:szCs w:val="22"/>
        </w:rPr>
        <w:t xml:space="preserve"> </w:t>
      </w:r>
      <w:r w:rsidR="0074629E">
        <w:rPr>
          <w:rFonts w:asciiTheme="minorHAnsi" w:hAnsiTheme="minorHAnsi" w:cstheme="minorHAnsi"/>
          <w:sz w:val="22"/>
          <w:szCs w:val="22"/>
        </w:rPr>
        <w:t>4</w:t>
      </w:r>
      <w:r w:rsidRPr="00761628">
        <w:rPr>
          <w:rFonts w:asciiTheme="minorHAnsi" w:hAnsiTheme="minorHAnsi" w:cstheme="minorHAnsi"/>
          <w:sz w:val="22"/>
          <w:szCs w:val="22"/>
        </w:rPr>
        <w:t>]</w:t>
      </w:r>
    </w:p>
    <w:p w14:paraId="1AF2F581" w14:textId="241699BB" w:rsidR="00425932" w:rsidRPr="00C139F6" w:rsidRDefault="00425932" w:rsidP="00763204">
      <w:pPr>
        <w:spacing w:before="120" w:after="120"/>
        <w:jc w:val="both"/>
        <w:rPr>
          <w:rFonts w:ascii="Calibri" w:hAnsi="Calibri" w:cs="Calibri"/>
          <w:sz w:val="22"/>
          <w:szCs w:val="22"/>
          <w:u w:val="single"/>
        </w:rPr>
      </w:pPr>
      <w:r w:rsidRPr="00C139F6">
        <w:rPr>
          <w:rFonts w:ascii="Calibri" w:eastAsia="Calibri" w:hAnsi="Calibri" w:cs="Calibri"/>
          <w:b/>
          <w:sz w:val="22"/>
          <w:szCs w:val="22"/>
        </w:rPr>
        <w:t>11.7 Poprawność udzielania pomocy publicznej/pomocy de minimis</w:t>
      </w:r>
    </w:p>
    <w:p w14:paraId="41A7082C" w14:textId="77777777" w:rsidR="00C10167" w:rsidRPr="00C10167" w:rsidRDefault="00C10167" w:rsidP="00C10167">
      <w:pPr>
        <w:contextualSpacing/>
        <w:jc w:val="both"/>
        <w:rPr>
          <w:rFonts w:asciiTheme="minorHAnsi" w:hAnsiTheme="minorHAnsi" w:cstheme="minorHAnsi"/>
          <w:sz w:val="22"/>
          <w:szCs w:val="22"/>
        </w:rPr>
      </w:pPr>
      <w:r w:rsidRPr="00C10167">
        <w:rPr>
          <w:rFonts w:asciiTheme="minorHAnsi" w:hAnsiTheme="minorHAnsi" w:cstheme="minorHAnsi"/>
          <w:sz w:val="22"/>
          <w:szCs w:val="22"/>
        </w:rPr>
        <w:t>(…)</w:t>
      </w:r>
    </w:p>
    <w:p w14:paraId="6BAF6506" w14:textId="12145348" w:rsidR="00BE24DC" w:rsidRPr="00C139F6" w:rsidRDefault="00FE0157" w:rsidP="00763204">
      <w:pPr>
        <w:widowControl w:val="0"/>
        <w:spacing w:before="120" w:after="120"/>
        <w:ind w:right="-23"/>
        <w:jc w:val="both"/>
        <w:rPr>
          <w:rFonts w:ascii="Calibri" w:eastAsia="Calibri" w:hAnsi="Calibri" w:cs="Calibri"/>
          <w:sz w:val="22"/>
          <w:szCs w:val="22"/>
        </w:rPr>
      </w:pPr>
      <w:r w:rsidRPr="004F31AD">
        <w:rPr>
          <w:rFonts w:ascii="Calibri" w:eastAsia="Calibri" w:hAnsi="Calibri" w:cs="Calibri"/>
          <w:b/>
          <w:sz w:val="22"/>
          <w:szCs w:val="22"/>
        </w:rPr>
        <w:t>11.8 Prawidłowość realizacji działań informacyjno-promocyjnych</w:t>
      </w:r>
    </w:p>
    <w:p w14:paraId="2AA7F2F6" w14:textId="77777777" w:rsidR="00C10167" w:rsidRPr="00C10167" w:rsidRDefault="00C10167" w:rsidP="00C10167">
      <w:pPr>
        <w:contextualSpacing/>
        <w:jc w:val="both"/>
        <w:rPr>
          <w:rFonts w:asciiTheme="minorHAnsi" w:hAnsiTheme="minorHAnsi" w:cstheme="minorHAnsi"/>
          <w:sz w:val="22"/>
          <w:szCs w:val="22"/>
        </w:rPr>
      </w:pPr>
      <w:r w:rsidRPr="00C10167">
        <w:rPr>
          <w:rFonts w:asciiTheme="minorHAnsi" w:hAnsiTheme="minorHAnsi" w:cstheme="minorHAnsi"/>
          <w:sz w:val="22"/>
          <w:szCs w:val="22"/>
        </w:rPr>
        <w:t>(…)</w:t>
      </w:r>
    </w:p>
    <w:p w14:paraId="7D54E0FA" w14:textId="67DFA3F3" w:rsidR="001147A3" w:rsidRPr="00A24165" w:rsidRDefault="001147A3" w:rsidP="002D01BD">
      <w:pPr>
        <w:tabs>
          <w:tab w:val="left" w:pos="1134"/>
        </w:tabs>
        <w:autoSpaceDE w:val="0"/>
        <w:autoSpaceDN w:val="0"/>
        <w:adjustRightInd w:val="0"/>
        <w:spacing w:before="100" w:beforeAutospacing="1" w:after="100" w:afterAutospacing="1"/>
        <w:ind w:left="425" w:hanging="425"/>
        <w:contextualSpacing/>
        <w:rPr>
          <w:rFonts w:ascii="Calibri" w:eastAsia="Calibri" w:hAnsi="Calibri" w:cs="Calibri"/>
          <w:color w:val="000000"/>
          <w:sz w:val="22"/>
          <w:szCs w:val="22"/>
          <w:highlight w:val="yellow"/>
        </w:rPr>
      </w:pPr>
    </w:p>
    <w:p w14:paraId="3C47C471" w14:textId="77777777" w:rsidR="00425932" w:rsidRPr="00605C61" w:rsidRDefault="00425932" w:rsidP="0059549E">
      <w:pPr>
        <w:autoSpaceDE w:val="0"/>
        <w:autoSpaceDN w:val="0"/>
        <w:adjustRightInd w:val="0"/>
        <w:spacing w:before="120" w:after="120"/>
        <w:ind w:left="-74" w:firstLine="74"/>
        <w:jc w:val="both"/>
        <w:rPr>
          <w:rFonts w:ascii="Calibri" w:eastAsia="Calibri" w:hAnsi="Calibri" w:cs="Calibri"/>
          <w:b/>
          <w:sz w:val="22"/>
          <w:szCs w:val="22"/>
        </w:rPr>
      </w:pPr>
      <w:r w:rsidRPr="00605C61">
        <w:rPr>
          <w:rFonts w:ascii="Calibri" w:eastAsia="Calibri" w:hAnsi="Calibri" w:cs="Calibri"/>
          <w:b/>
          <w:sz w:val="22"/>
          <w:szCs w:val="22"/>
        </w:rPr>
        <w:t>11.9 Zapewnienie właściwej ścieżki audytu</w:t>
      </w:r>
    </w:p>
    <w:p w14:paraId="08209705" w14:textId="77777777" w:rsidR="00C10167" w:rsidRPr="00C10167" w:rsidRDefault="00C10167" w:rsidP="00C10167">
      <w:pPr>
        <w:contextualSpacing/>
        <w:jc w:val="both"/>
        <w:rPr>
          <w:rFonts w:asciiTheme="minorHAnsi" w:hAnsiTheme="minorHAnsi" w:cstheme="minorHAnsi"/>
          <w:sz w:val="22"/>
          <w:szCs w:val="22"/>
        </w:rPr>
      </w:pPr>
      <w:r w:rsidRPr="00C10167">
        <w:rPr>
          <w:rFonts w:asciiTheme="minorHAnsi" w:hAnsiTheme="minorHAnsi" w:cstheme="minorHAnsi"/>
          <w:sz w:val="22"/>
          <w:szCs w:val="22"/>
        </w:rPr>
        <w:t>(…)</w:t>
      </w:r>
    </w:p>
    <w:p w14:paraId="663C6E52" w14:textId="77777777" w:rsidR="00605C61" w:rsidRPr="00C404FC" w:rsidRDefault="00605C61" w:rsidP="00605C61">
      <w:pPr>
        <w:tabs>
          <w:tab w:val="left" w:pos="5812"/>
        </w:tabs>
        <w:spacing w:before="120" w:after="120"/>
        <w:jc w:val="both"/>
        <w:rPr>
          <w:rFonts w:asciiTheme="minorHAnsi" w:hAnsiTheme="minorHAnsi" w:cstheme="minorHAnsi"/>
          <w:sz w:val="22"/>
          <w:szCs w:val="22"/>
        </w:rPr>
      </w:pPr>
    </w:p>
    <w:p w14:paraId="37613667" w14:textId="77777777" w:rsidR="00201EA3" w:rsidRPr="00605C61" w:rsidRDefault="00425932" w:rsidP="001147A3">
      <w:pPr>
        <w:autoSpaceDE w:val="0"/>
        <w:autoSpaceDN w:val="0"/>
        <w:adjustRightInd w:val="0"/>
        <w:spacing w:before="120" w:after="120"/>
        <w:ind w:left="-74" w:firstLine="74"/>
        <w:jc w:val="both"/>
        <w:rPr>
          <w:rFonts w:ascii="Calibri" w:hAnsi="Calibri" w:cs="Calibri"/>
          <w:sz w:val="22"/>
          <w:szCs w:val="22"/>
          <w:u w:val="single"/>
        </w:rPr>
      </w:pPr>
      <w:r w:rsidRPr="00605C61">
        <w:rPr>
          <w:rFonts w:ascii="Calibri" w:eastAsia="Calibri" w:hAnsi="Calibri" w:cs="Calibri"/>
          <w:b/>
          <w:sz w:val="22"/>
          <w:szCs w:val="22"/>
        </w:rPr>
        <w:lastRenderedPageBreak/>
        <w:t xml:space="preserve">11.10 </w:t>
      </w:r>
      <w:r w:rsidR="00FD37FE" w:rsidRPr="00605C61">
        <w:rPr>
          <w:rFonts w:ascii="Calibri" w:eastAsia="Calibri" w:hAnsi="Calibri" w:cs="Calibri"/>
          <w:b/>
          <w:sz w:val="22"/>
          <w:szCs w:val="22"/>
        </w:rPr>
        <w:t xml:space="preserve"> </w:t>
      </w:r>
      <w:r w:rsidRPr="00605C61">
        <w:rPr>
          <w:rFonts w:ascii="Calibri" w:eastAsia="Calibri" w:hAnsi="Calibri" w:cs="Calibri"/>
          <w:b/>
          <w:sz w:val="22"/>
          <w:szCs w:val="22"/>
        </w:rPr>
        <w:t xml:space="preserve">Sposób prowadzenia i archiwizacji dokumentacji projektu </w:t>
      </w:r>
    </w:p>
    <w:p w14:paraId="654E5183" w14:textId="77777777" w:rsidR="00C10167" w:rsidRPr="00C10167" w:rsidRDefault="00C10167" w:rsidP="00C10167">
      <w:pPr>
        <w:contextualSpacing/>
        <w:jc w:val="both"/>
        <w:rPr>
          <w:rFonts w:asciiTheme="minorHAnsi" w:hAnsiTheme="minorHAnsi" w:cstheme="minorHAnsi"/>
          <w:sz w:val="22"/>
          <w:szCs w:val="22"/>
        </w:rPr>
      </w:pPr>
      <w:r w:rsidRPr="00C10167">
        <w:rPr>
          <w:rFonts w:asciiTheme="minorHAnsi" w:hAnsiTheme="minorHAnsi" w:cstheme="minorHAnsi"/>
          <w:sz w:val="22"/>
          <w:szCs w:val="22"/>
        </w:rPr>
        <w:t>(…)</w:t>
      </w:r>
    </w:p>
    <w:p w14:paraId="55705B55" w14:textId="77777777" w:rsidR="00605C61" w:rsidRPr="00605C61" w:rsidRDefault="00605C61" w:rsidP="00605C61">
      <w:pPr>
        <w:pStyle w:val="Akapitzlist"/>
        <w:tabs>
          <w:tab w:val="left" w:pos="5812"/>
        </w:tabs>
        <w:spacing w:after="0" w:line="240" w:lineRule="auto"/>
        <w:jc w:val="both"/>
        <w:rPr>
          <w:rFonts w:asciiTheme="minorHAnsi" w:hAnsiTheme="minorHAnsi" w:cstheme="minorHAnsi"/>
        </w:rPr>
      </w:pPr>
    </w:p>
    <w:p w14:paraId="526CA617" w14:textId="77777777" w:rsidR="005C55E0" w:rsidRPr="00CF063E" w:rsidRDefault="005C55E0" w:rsidP="00E00DDD">
      <w:pPr>
        <w:numPr>
          <w:ilvl w:val="1"/>
          <w:numId w:val="22"/>
        </w:numPr>
        <w:autoSpaceDE w:val="0"/>
        <w:autoSpaceDN w:val="0"/>
        <w:adjustRightInd w:val="0"/>
        <w:contextualSpacing/>
        <w:jc w:val="both"/>
        <w:rPr>
          <w:rFonts w:ascii="Calibri" w:hAnsi="Calibri" w:cs="Calibri"/>
          <w:color w:val="000000"/>
          <w:sz w:val="22"/>
          <w:szCs w:val="22"/>
          <w:u w:val="single"/>
        </w:rPr>
      </w:pPr>
      <w:r w:rsidRPr="00CF063E">
        <w:rPr>
          <w:rFonts w:ascii="Calibri" w:hAnsi="Calibri" w:cs="Calibri"/>
          <w:b/>
          <w:sz w:val="22"/>
          <w:szCs w:val="22"/>
        </w:rPr>
        <w:t>Ustalenia kontroli w miejscu realizacji usługi</w:t>
      </w:r>
    </w:p>
    <w:p w14:paraId="0899FF5C" w14:textId="7CC66868" w:rsidR="00C10167" w:rsidRDefault="00C10167" w:rsidP="00C10167">
      <w:pPr>
        <w:contextualSpacing/>
        <w:jc w:val="both"/>
        <w:rPr>
          <w:rFonts w:asciiTheme="minorHAnsi" w:hAnsiTheme="minorHAnsi" w:cstheme="minorHAnsi"/>
        </w:rPr>
      </w:pPr>
      <w:r w:rsidRPr="00C10167">
        <w:rPr>
          <w:rFonts w:asciiTheme="minorHAnsi" w:hAnsiTheme="minorHAnsi" w:cstheme="minorHAnsi"/>
        </w:rPr>
        <w:t>(…)</w:t>
      </w:r>
    </w:p>
    <w:p w14:paraId="62A04A80" w14:textId="77777777" w:rsidR="00C10167" w:rsidRPr="00C10167" w:rsidRDefault="00C10167" w:rsidP="00C10167">
      <w:pPr>
        <w:contextualSpacing/>
        <w:jc w:val="both"/>
        <w:rPr>
          <w:rFonts w:asciiTheme="minorHAnsi" w:hAnsiTheme="minorHAnsi" w:cstheme="minorHAnsi"/>
        </w:rPr>
      </w:pPr>
    </w:p>
    <w:p w14:paraId="6C4B5AB6" w14:textId="77777777" w:rsidR="0014743C" w:rsidRPr="00EC13E7" w:rsidRDefault="00C5344D" w:rsidP="00C5344D">
      <w:pPr>
        <w:spacing w:after="120"/>
        <w:jc w:val="both"/>
        <w:rPr>
          <w:rFonts w:ascii="Calibri" w:hAnsi="Calibri" w:cs="Calibri"/>
          <w:b/>
          <w:sz w:val="22"/>
          <w:szCs w:val="22"/>
        </w:rPr>
      </w:pPr>
      <w:r w:rsidRPr="00EC13E7">
        <w:rPr>
          <w:rFonts w:ascii="Calibri" w:hAnsi="Calibri" w:cs="Calibri"/>
          <w:b/>
          <w:sz w:val="22"/>
          <w:szCs w:val="22"/>
        </w:rPr>
        <w:t xml:space="preserve">12. </w:t>
      </w:r>
      <w:r w:rsidR="0014743C" w:rsidRPr="00EC13E7">
        <w:rPr>
          <w:rFonts w:ascii="Calibri" w:hAnsi="Calibri" w:cs="Calibri"/>
          <w:b/>
          <w:sz w:val="22"/>
          <w:szCs w:val="22"/>
        </w:rPr>
        <w:t>Stwierdzone nieprawidłowości/uchybienia oraz zalecenia i rekomendacje</w:t>
      </w:r>
    </w:p>
    <w:p w14:paraId="21E3DCE6" w14:textId="77777777" w:rsidR="005926E0" w:rsidRPr="00EC13E7" w:rsidRDefault="0014743C" w:rsidP="00E00DDD">
      <w:pPr>
        <w:numPr>
          <w:ilvl w:val="1"/>
          <w:numId w:val="8"/>
        </w:numPr>
        <w:spacing w:before="80" w:after="80"/>
        <w:jc w:val="both"/>
        <w:rPr>
          <w:rFonts w:ascii="Calibri" w:hAnsi="Calibri" w:cs="Calibri"/>
          <w:b/>
          <w:sz w:val="22"/>
          <w:szCs w:val="22"/>
        </w:rPr>
      </w:pPr>
      <w:r w:rsidRPr="00EC13E7">
        <w:rPr>
          <w:rFonts w:ascii="Calibri" w:hAnsi="Calibri" w:cs="Calibri"/>
          <w:b/>
          <w:sz w:val="22"/>
          <w:szCs w:val="22"/>
        </w:rPr>
        <w:t>Stwierdzone nieprawidłowości</w:t>
      </w:r>
    </w:p>
    <w:p w14:paraId="3D9E22DF" w14:textId="1855CA8B" w:rsidR="00605C61" w:rsidRPr="00EC13E7" w:rsidRDefault="00605C61" w:rsidP="00EC13E7">
      <w:pPr>
        <w:spacing w:before="120"/>
        <w:jc w:val="both"/>
        <w:rPr>
          <w:rFonts w:asciiTheme="minorHAnsi" w:hAnsiTheme="minorHAnsi" w:cstheme="minorHAnsi"/>
          <w:color w:val="000000"/>
          <w:sz w:val="22"/>
          <w:szCs w:val="22"/>
        </w:rPr>
      </w:pPr>
      <w:r w:rsidRPr="00EC13E7">
        <w:rPr>
          <w:rFonts w:asciiTheme="minorHAnsi" w:hAnsiTheme="minorHAnsi" w:cstheme="minorHAnsi"/>
          <w:b/>
          <w:sz w:val="22"/>
          <w:szCs w:val="22"/>
        </w:rPr>
        <w:t xml:space="preserve">12.1.1 Ustalenie: </w:t>
      </w:r>
      <w:r w:rsidRPr="00EC13E7">
        <w:rPr>
          <w:rFonts w:asciiTheme="minorHAnsi" w:hAnsiTheme="minorHAnsi" w:cstheme="minorHAnsi"/>
          <w:sz w:val="22"/>
          <w:szCs w:val="22"/>
        </w:rPr>
        <w:t>Bezpodstawne odrzucenie przez Zamawiającego ofert wykonawców, jako niezgodne z SIWZ</w:t>
      </w:r>
      <w:r w:rsidRPr="00EC13E7">
        <w:rPr>
          <w:rStyle w:val="Nagwek1Znak"/>
          <w:rFonts w:asciiTheme="minorHAnsi" w:hAnsiTheme="minorHAnsi" w:cstheme="minorHAnsi"/>
          <w:sz w:val="22"/>
          <w:szCs w:val="22"/>
        </w:rPr>
        <w:t xml:space="preserve"> </w:t>
      </w:r>
      <w:r w:rsidR="00935DE5">
        <w:rPr>
          <w:rStyle w:val="marker"/>
          <w:rFonts w:asciiTheme="minorHAnsi" w:hAnsiTheme="minorHAnsi" w:cstheme="minorHAnsi"/>
          <w:sz w:val="22"/>
          <w:szCs w:val="22"/>
        </w:rPr>
        <w:t>oraz</w:t>
      </w:r>
      <w:r w:rsidR="00935DE5" w:rsidRPr="00EC13E7">
        <w:rPr>
          <w:rStyle w:val="marker"/>
          <w:rFonts w:asciiTheme="minorHAnsi" w:hAnsiTheme="minorHAnsi" w:cstheme="minorHAnsi"/>
          <w:sz w:val="22"/>
          <w:szCs w:val="22"/>
        </w:rPr>
        <w:t xml:space="preserve"> </w:t>
      </w:r>
      <w:r w:rsidRPr="00EC13E7">
        <w:rPr>
          <w:rStyle w:val="marker"/>
          <w:rFonts w:asciiTheme="minorHAnsi" w:hAnsiTheme="minorHAnsi" w:cstheme="minorHAnsi"/>
          <w:sz w:val="22"/>
          <w:szCs w:val="22"/>
        </w:rPr>
        <w:t xml:space="preserve">wybór </w:t>
      </w:r>
      <w:r w:rsidRPr="00EC13E7">
        <w:rPr>
          <w:rStyle w:val="colorcrimsonred"/>
          <w:rFonts w:asciiTheme="minorHAnsi" w:hAnsiTheme="minorHAnsi" w:cstheme="minorHAnsi"/>
          <w:sz w:val="22"/>
          <w:szCs w:val="22"/>
        </w:rPr>
        <w:t>oferty</w:t>
      </w:r>
      <w:r w:rsidRPr="00EC13E7">
        <w:rPr>
          <w:rStyle w:val="marker"/>
          <w:rFonts w:asciiTheme="minorHAnsi" w:hAnsiTheme="minorHAnsi" w:cstheme="minorHAnsi"/>
          <w:sz w:val="22"/>
          <w:szCs w:val="22"/>
        </w:rPr>
        <w:t xml:space="preserve"> nie będącej </w:t>
      </w:r>
      <w:r w:rsidRPr="00EC13E7">
        <w:rPr>
          <w:rStyle w:val="colorcrimsonred"/>
          <w:rFonts w:asciiTheme="minorHAnsi" w:hAnsiTheme="minorHAnsi" w:cstheme="minorHAnsi"/>
          <w:sz w:val="22"/>
          <w:szCs w:val="22"/>
        </w:rPr>
        <w:t>ofertą</w:t>
      </w:r>
      <w:r w:rsidRPr="00EC13E7">
        <w:rPr>
          <w:rStyle w:val="marker"/>
          <w:rFonts w:asciiTheme="minorHAnsi" w:hAnsiTheme="minorHAnsi" w:cstheme="minorHAnsi"/>
          <w:sz w:val="22"/>
          <w:szCs w:val="22"/>
        </w:rPr>
        <w:t xml:space="preserve"> najkorzystniejszą </w:t>
      </w:r>
      <w:r w:rsidRPr="00EC13E7">
        <w:rPr>
          <w:rStyle w:val="marker"/>
          <w:rFonts w:asciiTheme="minorHAnsi" w:hAnsiTheme="minorHAnsi" w:cstheme="minorHAnsi"/>
          <w:sz w:val="22"/>
          <w:szCs w:val="22"/>
        </w:rPr>
        <w:br/>
        <w:t xml:space="preserve">w świetle przyjętego kryterium oceny </w:t>
      </w:r>
      <w:r w:rsidRPr="00EC13E7">
        <w:rPr>
          <w:rStyle w:val="colorcrimsonred"/>
          <w:rFonts w:asciiTheme="minorHAnsi" w:hAnsiTheme="minorHAnsi" w:cstheme="minorHAnsi"/>
          <w:sz w:val="22"/>
          <w:szCs w:val="22"/>
        </w:rPr>
        <w:t xml:space="preserve">ofert w postępowaniu dot. </w:t>
      </w:r>
      <w:r w:rsidRPr="00EC13E7">
        <w:rPr>
          <w:rFonts w:asciiTheme="minorHAnsi" w:hAnsiTheme="minorHAnsi" w:cstheme="minorHAnsi"/>
          <w:sz w:val="22"/>
          <w:szCs w:val="22"/>
        </w:rPr>
        <w:t xml:space="preserve">dostawy narzędzi dla PZS4 </w:t>
      </w:r>
      <w:r w:rsidRPr="00EC13E7">
        <w:rPr>
          <w:rFonts w:asciiTheme="minorHAnsi" w:hAnsiTheme="minorHAnsi" w:cstheme="minorHAnsi"/>
          <w:sz w:val="22"/>
          <w:szCs w:val="22"/>
        </w:rPr>
        <w:br/>
        <w:t xml:space="preserve">w Wejherowie stanowiących stanowiskowe wyposażenie dla 131 uczniów realizujących staże i praktyki (numer ogłoszenia o zamówieniu: 2018/S 038-084030), </w:t>
      </w:r>
      <w:r w:rsidRPr="00EC13E7">
        <w:rPr>
          <w:rStyle w:val="colorcrimsonred"/>
          <w:rFonts w:asciiTheme="minorHAnsi" w:hAnsiTheme="minorHAnsi" w:cstheme="minorHAnsi"/>
          <w:sz w:val="22"/>
          <w:szCs w:val="22"/>
        </w:rPr>
        <w:t xml:space="preserve">co jest niezgodne z </w:t>
      </w:r>
      <w:r w:rsidRPr="00EC13E7">
        <w:rPr>
          <w:rStyle w:val="marker"/>
          <w:rFonts w:asciiTheme="minorHAnsi" w:hAnsiTheme="minorHAnsi" w:cstheme="minorHAnsi"/>
          <w:sz w:val="22"/>
          <w:szCs w:val="22"/>
        </w:rPr>
        <w:t>art.</w:t>
      </w:r>
      <w:r w:rsidRPr="00EC13E7">
        <w:rPr>
          <w:rFonts w:asciiTheme="minorHAnsi" w:hAnsiTheme="minorHAnsi" w:cstheme="minorHAnsi"/>
          <w:i/>
          <w:sz w:val="22"/>
          <w:szCs w:val="22"/>
        </w:rPr>
        <w:t xml:space="preserve"> </w:t>
      </w:r>
      <w:r w:rsidRPr="00EC13E7">
        <w:rPr>
          <w:rFonts w:asciiTheme="minorHAnsi" w:hAnsiTheme="minorHAnsi" w:cstheme="minorHAnsi"/>
          <w:sz w:val="22"/>
          <w:szCs w:val="22"/>
        </w:rPr>
        <w:t xml:space="preserve">89 ust. 1 pkt 2) oraz art. 91 ust. 1 </w:t>
      </w:r>
      <w:r w:rsidR="00AE25EB">
        <w:rPr>
          <w:rFonts w:asciiTheme="minorHAnsi" w:hAnsiTheme="minorHAnsi" w:cstheme="minorHAnsi"/>
          <w:sz w:val="22"/>
          <w:szCs w:val="22"/>
        </w:rPr>
        <w:t xml:space="preserve">Ustawy </w:t>
      </w:r>
      <w:proofErr w:type="spellStart"/>
      <w:r w:rsidRPr="00EC13E7">
        <w:rPr>
          <w:rFonts w:asciiTheme="minorHAnsi" w:hAnsiTheme="minorHAnsi" w:cstheme="minorHAnsi"/>
          <w:sz w:val="22"/>
          <w:szCs w:val="22"/>
        </w:rPr>
        <w:t>Pzp</w:t>
      </w:r>
      <w:proofErr w:type="spellEnd"/>
      <w:r w:rsidRPr="00EC13E7">
        <w:rPr>
          <w:rFonts w:asciiTheme="minorHAnsi" w:hAnsiTheme="minorHAnsi" w:cstheme="minorHAnsi"/>
          <w:sz w:val="22"/>
          <w:szCs w:val="22"/>
        </w:rPr>
        <w:t xml:space="preserve"> i stanowi naruszenie § 20 ust. 2 pkt 1 </w:t>
      </w:r>
      <w:r w:rsidRPr="00EC13E7">
        <w:rPr>
          <w:rFonts w:asciiTheme="minorHAnsi" w:hAnsiTheme="minorHAnsi" w:cstheme="minorHAnsi"/>
          <w:color w:val="000000"/>
          <w:sz w:val="22"/>
          <w:szCs w:val="22"/>
        </w:rPr>
        <w:t xml:space="preserve">Umowy o dofinansowanie oraz art. 207 ust. 1 pkt 2 w związku z art. 184 ustawy z 27.08.2009 r. o finansach publicznych </w:t>
      </w:r>
    </w:p>
    <w:p w14:paraId="76AC8B24" w14:textId="77777777" w:rsidR="00605C61" w:rsidRPr="00EC13E7" w:rsidRDefault="00605C61" w:rsidP="00EC13E7">
      <w:pPr>
        <w:jc w:val="both"/>
        <w:rPr>
          <w:rFonts w:asciiTheme="minorHAnsi" w:hAnsiTheme="minorHAnsi" w:cstheme="minorHAnsi"/>
          <w:sz w:val="22"/>
          <w:szCs w:val="22"/>
        </w:rPr>
      </w:pPr>
    </w:p>
    <w:p w14:paraId="5462E4E1" w14:textId="1EC6B84E" w:rsidR="00605C61" w:rsidRPr="00EC13E7" w:rsidRDefault="00935DE5" w:rsidP="00EC13E7">
      <w:pPr>
        <w:jc w:val="both"/>
        <w:rPr>
          <w:rFonts w:asciiTheme="minorHAnsi" w:hAnsiTheme="minorHAnsi" w:cstheme="minorHAnsi"/>
          <w:sz w:val="22"/>
          <w:szCs w:val="22"/>
        </w:rPr>
      </w:pPr>
      <w:r>
        <w:rPr>
          <w:rFonts w:asciiTheme="minorHAnsi" w:hAnsiTheme="minorHAnsi" w:cstheme="minorHAnsi"/>
          <w:sz w:val="22"/>
          <w:szCs w:val="22"/>
        </w:rPr>
        <w:t>J</w:t>
      </w:r>
      <w:r w:rsidR="00605C61" w:rsidRPr="00EC13E7">
        <w:rPr>
          <w:rFonts w:asciiTheme="minorHAnsi" w:hAnsiTheme="minorHAnsi" w:cstheme="minorHAnsi"/>
          <w:sz w:val="22"/>
          <w:szCs w:val="22"/>
        </w:rPr>
        <w:t>ako kwotę nieprawidłowości przyj</w:t>
      </w:r>
      <w:r>
        <w:rPr>
          <w:rFonts w:asciiTheme="minorHAnsi" w:hAnsiTheme="minorHAnsi" w:cstheme="minorHAnsi"/>
          <w:sz w:val="22"/>
          <w:szCs w:val="22"/>
        </w:rPr>
        <w:t>ęto</w:t>
      </w:r>
      <w:r w:rsidR="00605C61" w:rsidRPr="00EC13E7">
        <w:rPr>
          <w:rFonts w:asciiTheme="minorHAnsi" w:hAnsiTheme="minorHAnsi" w:cstheme="minorHAnsi"/>
          <w:sz w:val="22"/>
          <w:szCs w:val="22"/>
        </w:rPr>
        <w:t xml:space="preserve"> różnicę pomiędzy ceną zapłaconą wybranemu Wykonawcy a ceną jaką zapłaciłby Zamawiający za tą samą ilość zestawów narzędzi Wykonawcy, który złożył najkorzystniejszą ofertę.</w:t>
      </w:r>
    </w:p>
    <w:p w14:paraId="70F36EDE" w14:textId="77777777" w:rsidR="00EC13E7" w:rsidRPr="00EC13E7" w:rsidRDefault="00EC13E7" w:rsidP="00EC13E7">
      <w:pPr>
        <w:jc w:val="both"/>
        <w:rPr>
          <w:rFonts w:asciiTheme="minorHAnsi" w:hAnsiTheme="minorHAnsi" w:cstheme="minorHAnsi"/>
          <w:sz w:val="22"/>
          <w:szCs w:val="22"/>
        </w:rPr>
      </w:pPr>
    </w:p>
    <w:p w14:paraId="45F12067" w14:textId="77777777" w:rsidR="00605C61" w:rsidRPr="00605C61" w:rsidRDefault="00605C61" w:rsidP="00EC13E7">
      <w:pPr>
        <w:jc w:val="both"/>
      </w:pPr>
      <w:r w:rsidRPr="00EC13E7">
        <w:rPr>
          <w:rFonts w:asciiTheme="minorHAnsi" w:hAnsiTheme="minorHAnsi" w:cstheme="minorHAnsi"/>
          <w:sz w:val="22"/>
          <w:szCs w:val="22"/>
        </w:rPr>
        <w:t>Ceny produktów zaoferowane przez Wykonawcę, który złożył najkorzystniejszą</w:t>
      </w:r>
      <w:r w:rsidRPr="00605C61">
        <w:t xml:space="preserve"> ofertę:</w:t>
      </w:r>
    </w:p>
    <w:p w14:paraId="4E74DCAB" w14:textId="77777777" w:rsidR="00605C61" w:rsidRPr="00605C61" w:rsidRDefault="00605C61" w:rsidP="00EC13E7">
      <w:pPr>
        <w:pStyle w:val="Akapitzlist"/>
        <w:ind w:left="3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709"/>
        <w:gridCol w:w="1984"/>
        <w:gridCol w:w="1418"/>
      </w:tblGrid>
      <w:tr w:rsidR="00605C61" w:rsidRPr="002526E2" w14:paraId="57BBA5F2" w14:textId="77777777" w:rsidTr="00802D9F">
        <w:trPr>
          <w:jc w:val="center"/>
        </w:trPr>
        <w:tc>
          <w:tcPr>
            <w:tcW w:w="675" w:type="dxa"/>
            <w:shd w:val="clear" w:color="auto" w:fill="auto"/>
          </w:tcPr>
          <w:p w14:paraId="7442705F" w14:textId="77777777" w:rsidR="00605C61" w:rsidRPr="001F33F9" w:rsidRDefault="00605C61" w:rsidP="00802D9F">
            <w:pPr>
              <w:jc w:val="both"/>
              <w:rPr>
                <w:rFonts w:ascii="Calibri" w:hAnsi="Calibri"/>
                <w:b/>
                <w:sz w:val="22"/>
                <w:szCs w:val="22"/>
              </w:rPr>
            </w:pPr>
            <w:r w:rsidRPr="001F33F9">
              <w:rPr>
                <w:rFonts w:ascii="Calibri" w:hAnsi="Calibri"/>
                <w:b/>
                <w:sz w:val="22"/>
                <w:szCs w:val="22"/>
              </w:rPr>
              <w:t>L.p.</w:t>
            </w:r>
          </w:p>
        </w:tc>
        <w:tc>
          <w:tcPr>
            <w:tcW w:w="2977" w:type="dxa"/>
            <w:shd w:val="clear" w:color="auto" w:fill="auto"/>
          </w:tcPr>
          <w:p w14:paraId="33DDEE10" w14:textId="77777777" w:rsidR="00605C61" w:rsidRPr="001F33F9" w:rsidRDefault="00605C61" w:rsidP="00802D9F">
            <w:pPr>
              <w:jc w:val="both"/>
              <w:rPr>
                <w:rFonts w:ascii="Calibri" w:hAnsi="Calibri"/>
                <w:b/>
                <w:sz w:val="22"/>
                <w:szCs w:val="22"/>
              </w:rPr>
            </w:pPr>
            <w:r w:rsidRPr="001F33F9">
              <w:rPr>
                <w:rFonts w:ascii="Calibri" w:hAnsi="Calibri"/>
                <w:b/>
                <w:sz w:val="22"/>
                <w:szCs w:val="22"/>
              </w:rPr>
              <w:t>Narzędzia</w:t>
            </w:r>
          </w:p>
        </w:tc>
        <w:tc>
          <w:tcPr>
            <w:tcW w:w="709" w:type="dxa"/>
            <w:shd w:val="clear" w:color="auto" w:fill="auto"/>
          </w:tcPr>
          <w:p w14:paraId="6402B7E6" w14:textId="77777777" w:rsidR="00605C61" w:rsidRPr="001F33F9" w:rsidRDefault="00605C61" w:rsidP="00802D9F">
            <w:pPr>
              <w:jc w:val="both"/>
              <w:rPr>
                <w:rFonts w:ascii="Calibri" w:hAnsi="Calibri"/>
                <w:b/>
                <w:sz w:val="22"/>
                <w:szCs w:val="22"/>
              </w:rPr>
            </w:pPr>
            <w:r w:rsidRPr="001F33F9">
              <w:rPr>
                <w:rFonts w:ascii="Calibri" w:hAnsi="Calibri"/>
                <w:b/>
                <w:sz w:val="22"/>
                <w:szCs w:val="22"/>
              </w:rPr>
              <w:t>Ilość</w:t>
            </w:r>
          </w:p>
        </w:tc>
        <w:tc>
          <w:tcPr>
            <w:tcW w:w="1984" w:type="dxa"/>
            <w:shd w:val="clear" w:color="auto" w:fill="auto"/>
          </w:tcPr>
          <w:p w14:paraId="5755D575" w14:textId="77777777" w:rsidR="00605C61" w:rsidRPr="001F33F9" w:rsidRDefault="00605C61" w:rsidP="00802D9F">
            <w:pPr>
              <w:jc w:val="both"/>
              <w:rPr>
                <w:rFonts w:ascii="Calibri" w:hAnsi="Calibri"/>
                <w:b/>
                <w:sz w:val="22"/>
                <w:szCs w:val="22"/>
              </w:rPr>
            </w:pPr>
            <w:r w:rsidRPr="001F33F9">
              <w:rPr>
                <w:rFonts w:ascii="Calibri" w:hAnsi="Calibri"/>
                <w:b/>
                <w:sz w:val="22"/>
                <w:szCs w:val="22"/>
              </w:rPr>
              <w:t>Cena jednostkowa</w:t>
            </w:r>
          </w:p>
        </w:tc>
        <w:tc>
          <w:tcPr>
            <w:tcW w:w="1418" w:type="dxa"/>
            <w:shd w:val="clear" w:color="auto" w:fill="auto"/>
          </w:tcPr>
          <w:p w14:paraId="12EAE0B8" w14:textId="77777777" w:rsidR="00605C61" w:rsidRPr="001F33F9" w:rsidRDefault="00605C61" w:rsidP="00802D9F">
            <w:pPr>
              <w:jc w:val="both"/>
              <w:rPr>
                <w:rFonts w:ascii="Calibri" w:hAnsi="Calibri"/>
                <w:b/>
                <w:sz w:val="22"/>
                <w:szCs w:val="22"/>
              </w:rPr>
            </w:pPr>
            <w:r w:rsidRPr="001F33F9">
              <w:rPr>
                <w:rFonts w:ascii="Calibri" w:hAnsi="Calibri"/>
                <w:b/>
                <w:sz w:val="22"/>
                <w:szCs w:val="22"/>
              </w:rPr>
              <w:t>Łącznie</w:t>
            </w:r>
          </w:p>
        </w:tc>
      </w:tr>
      <w:tr w:rsidR="00605C61" w:rsidRPr="002526E2" w14:paraId="0D7B257C" w14:textId="77777777" w:rsidTr="00802D9F">
        <w:trPr>
          <w:jc w:val="center"/>
        </w:trPr>
        <w:tc>
          <w:tcPr>
            <w:tcW w:w="675" w:type="dxa"/>
            <w:shd w:val="clear" w:color="auto" w:fill="auto"/>
          </w:tcPr>
          <w:p w14:paraId="54DA0A1B" w14:textId="77777777" w:rsidR="00605C61" w:rsidRPr="002526E2" w:rsidRDefault="00605C61" w:rsidP="00802D9F">
            <w:pPr>
              <w:jc w:val="both"/>
              <w:rPr>
                <w:rFonts w:ascii="Calibri" w:hAnsi="Calibri"/>
                <w:sz w:val="22"/>
                <w:szCs w:val="22"/>
              </w:rPr>
            </w:pPr>
            <w:r w:rsidRPr="002526E2">
              <w:rPr>
                <w:rFonts w:ascii="Calibri" w:hAnsi="Calibri"/>
                <w:sz w:val="22"/>
                <w:szCs w:val="22"/>
              </w:rPr>
              <w:t>1</w:t>
            </w:r>
          </w:p>
        </w:tc>
        <w:tc>
          <w:tcPr>
            <w:tcW w:w="2977" w:type="dxa"/>
            <w:shd w:val="clear" w:color="auto" w:fill="auto"/>
          </w:tcPr>
          <w:p w14:paraId="4BC29BCE" w14:textId="77777777" w:rsidR="00605C61" w:rsidRPr="002526E2" w:rsidRDefault="00605C61" w:rsidP="00802D9F">
            <w:pPr>
              <w:jc w:val="both"/>
              <w:rPr>
                <w:rFonts w:ascii="Calibri" w:hAnsi="Calibri"/>
                <w:sz w:val="22"/>
                <w:szCs w:val="22"/>
              </w:rPr>
            </w:pPr>
            <w:r w:rsidRPr="002526E2">
              <w:rPr>
                <w:rFonts w:ascii="Calibri" w:hAnsi="Calibri"/>
                <w:sz w:val="22"/>
                <w:szCs w:val="22"/>
              </w:rPr>
              <w:t>Wiertarka udarowa</w:t>
            </w:r>
          </w:p>
        </w:tc>
        <w:tc>
          <w:tcPr>
            <w:tcW w:w="709" w:type="dxa"/>
            <w:shd w:val="clear" w:color="auto" w:fill="auto"/>
          </w:tcPr>
          <w:p w14:paraId="03DFFA31" w14:textId="77777777" w:rsidR="00605C61" w:rsidRPr="002526E2" w:rsidRDefault="00605C61" w:rsidP="00802D9F">
            <w:pPr>
              <w:jc w:val="both"/>
              <w:rPr>
                <w:rFonts w:ascii="Calibri" w:hAnsi="Calibri"/>
                <w:sz w:val="22"/>
                <w:szCs w:val="22"/>
              </w:rPr>
            </w:pPr>
            <w:r w:rsidRPr="002526E2">
              <w:rPr>
                <w:rFonts w:ascii="Calibri" w:hAnsi="Calibri"/>
                <w:sz w:val="22"/>
                <w:szCs w:val="22"/>
              </w:rPr>
              <w:t>131</w:t>
            </w:r>
          </w:p>
        </w:tc>
        <w:tc>
          <w:tcPr>
            <w:tcW w:w="1984" w:type="dxa"/>
            <w:shd w:val="clear" w:color="auto" w:fill="auto"/>
          </w:tcPr>
          <w:p w14:paraId="428DE0CC" w14:textId="77777777" w:rsidR="00605C61" w:rsidRPr="002526E2" w:rsidRDefault="00605C61" w:rsidP="00802D9F">
            <w:pPr>
              <w:jc w:val="both"/>
              <w:rPr>
                <w:rFonts w:ascii="Calibri" w:hAnsi="Calibri"/>
                <w:sz w:val="22"/>
                <w:szCs w:val="22"/>
              </w:rPr>
            </w:pPr>
            <w:r w:rsidRPr="002526E2">
              <w:rPr>
                <w:rFonts w:ascii="Calibri" w:hAnsi="Calibri"/>
                <w:sz w:val="22"/>
                <w:szCs w:val="22"/>
              </w:rPr>
              <w:t>158,06 zł</w:t>
            </w:r>
          </w:p>
        </w:tc>
        <w:tc>
          <w:tcPr>
            <w:tcW w:w="1418" w:type="dxa"/>
            <w:shd w:val="clear" w:color="auto" w:fill="auto"/>
          </w:tcPr>
          <w:p w14:paraId="57F5D863" w14:textId="77777777" w:rsidR="00605C61" w:rsidRPr="002526E2" w:rsidRDefault="00605C61" w:rsidP="00802D9F">
            <w:pPr>
              <w:jc w:val="both"/>
              <w:rPr>
                <w:rFonts w:ascii="Calibri" w:hAnsi="Calibri"/>
                <w:sz w:val="22"/>
                <w:szCs w:val="22"/>
              </w:rPr>
            </w:pPr>
            <w:r w:rsidRPr="002526E2">
              <w:rPr>
                <w:rFonts w:ascii="Calibri" w:hAnsi="Calibri"/>
                <w:sz w:val="22"/>
                <w:szCs w:val="22"/>
              </w:rPr>
              <w:t>20 705,86 zł</w:t>
            </w:r>
          </w:p>
        </w:tc>
      </w:tr>
      <w:tr w:rsidR="00605C61" w:rsidRPr="002526E2" w14:paraId="7BB40692" w14:textId="77777777" w:rsidTr="00802D9F">
        <w:trPr>
          <w:jc w:val="center"/>
        </w:trPr>
        <w:tc>
          <w:tcPr>
            <w:tcW w:w="675" w:type="dxa"/>
            <w:shd w:val="clear" w:color="auto" w:fill="auto"/>
          </w:tcPr>
          <w:p w14:paraId="4859BF84" w14:textId="77777777" w:rsidR="00605C61" w:rsidRPr="002526E2" w:rsidRDefault="00605C61" w:rsidP="00802D9F">
            <w:pPr>
              <w:jc w:val="both"/>
              <w:rPr>
                <w:rFonts w:ascii="Calibri" w:hAnsi="Calibri"/>
                <w:sz w:val="22"/>
                <w:szCs w:val="22"/>
              </w:rPr>
            </w:pPr>
            <w:r w:rsidRPr="002526E2">
              <w:rPr>
                <w:rFonts w:ascii="Calibri" w:hAnsi="Calibri"/>
                <w:sz w:val="22"/>
                <w:szCs w:val="22"/>
              </w:rPr>
              <w:t>2</w:t>
            </w:r>
          </w:p>
        </w:tc>
        <w:tc>
          <w:tcPr>
            <w:tcW w:w="2977" w:type="dxa"/>
            <w:shd w:val="clear" w:color="auto" w:fill="auto"/>
          </w:tcPr>
          <w:p w14:paraId="36151102" w14:textId="77777777" w:rsidR="00605C61" w:rsidRPr="002526E2" w:rsidRDefault="00605C61" w:rsidP="00802D9F">
            <w:pPr>
              <w:jc w:val="both"/>
              <w:rPr>
                <w:rFonts w:ascii="Calibri" w:hAnsi="Calibri"/>
                <w:sz w:val="22"/>
                <w:szCs w:val="22"/>
              </w:rPr>
            </w:pPr>
            <w:r w:rsidRPr="002526E2">
              <w:rPr>
                <w:rFonts w:ascii="Calibri" w:hAnsi="Calibri"/>
                <w:sz w:val="22"/>
                <w:szCs w:val="22"/>
              </w:rPr>
              <w:t>Wiertarko – wkrętarka</w:t>
            </w:r>
          </w:p>
        </w:tc>
        <w:tc>
          <w:tcPr>
            <w:tcW w:w="709" w:type="dxa"/>
            <w:shd w:val="clear" w:color="auto" w:fill="auto"/>
          </w:tcPr>
          <w:p w14:paraId="613A3C56" w14:textId="77777777" w:rsidR="00605C61" w:rsidRPr="002526E2" w:rsidRDefault="00605C61" w:rsidP="00802D9F">
            <w:pPr>
              <w:jc w:val="both"/>
              <w:rPr>
                <w:rFonts w:ascii="Calibri" w:hAnsi="Calibri"/>
                <w:sz w:val="22"/>
                <w:szCs w:val="22"/>
              </w:rPr>
            </w:pPr>
            <w:r w:rsidRPr="002526E2">
              <w:rPr>
                <w:rFonts w:ascii="Calibri" w:hAnsi="Calibri"/>
                <w:sz w:val="22"/>
                <w:szCs w:val="22"/>
              </w:rPr>
              <w:t>131</w:t>
            </w:r>
          </w:p>
        </w:tc>
        <w:tc>
          <w:tcPr>
            <w:tcW w:w="1984" w:type="dxa"/>
            <w:shd w:val="clear" w:color="auto" w:fill="auto"/>
          </w:tcPr>
          <w:p w14:paraId="12299B71" w14:textId="77777777" w:rsidR="00605C61" w:rsidRPr="002526E2" w:rsidRDefault="00605C61" w:rsidP="00802D9F">
            <w:pPr>
              <w:jc w:val="both"/>
              <w:rPr>
                <w:rFonts w:ascii="Calibri" w:hAnsi="Calibri"/>
                <w:sz w:val="22"/>
                <w:szCs w:val="22"/>
              </w:rPr>
            </w:pPr>
            <w:r w:rsidRPr="002526E2">
              <w:rPr>
                <w:rFonts w:ascii="Calibri" w:hAnsi="Calibri"/>
                <w:sz w:val="22"/>
                <w:szCs w:val="22"/>
              </w:rPr>
              <w:t>212,67 zł</w:t>
            </w:r>
          </w:p>
        </w:tc>
        <w:tc>
          <w:tcPr>
            <w:tcW w:w="1418" w:type="dxa"/>
            <w:shd w:val="clear" w:color="auto" w:fill="auto"/>
          </w:tcPr>
          <w:p w14:paraId="613CFC9D" w14:textId="77777777" w:rsidR="00605C61" w:rsidRPr="002526E2" w:rsidRDefault="00605C61" w:rsidP="00802D9F">
            <w:pPr>
              <w:jc w:val="both"/>
              <w:rPr>
                <w:rFonts w:ascii="Calibri" w:hAnsi="Calibri"/>
                <w:sz w:val="22"/>
                <w:szCs w:val="22"/>
              </w:rPr>
            </w:pPr>
            <w:r w:rsidRPr="002526E2">
              <w:rPr>
                <w:rFonts w:ascii="Calibri" w:hAnsi="Calibri"/>
                <w:sz w:val="22"/>
                <w:szCs w:val="22"/>
              </w:rPr>
              <w:t>27 859,77 zł</w:t>
            </w:r>
          </w:p>
        </w:tc>
      </w:tr>
      <w:tr w:rsidR="00605C61" w:rsidRPr="002526E2" w14:paraId="70AC5656" w14:textId="77777777" w:rsidTr="00802D9F">
        <w:trPr>
          <w:jc w:val="center"/>
        </w:trPr>
        <w:tc>
          <w:tcPr>
            <w:tcW w:w="675" w:type="dxa"/>
            <w:shd w:val="clear" w:color="auto" w:fill="auto"/>
          </w:tcPr>
          <w:p w14:paraId="446D12B0" w14:textId="77777777" w:rsidR="00605C61" w:rsidRPr="002526E2" w:rsidRDefault="00605C61" w:rsidP="00802D9F">
            <w:pPr>
              <w:jc w:val="both"/>
              <w:rPr>
                <w:rFonts w:ascii="Calibri" w:hAnsi="Calibri"/>
                <w:sz w:val="22"/>
                <w:szCs w:val="22"/>
              </w:rPr>
            </w:pPr>
            <w:r w:rsidRPr="002526E2">
              <w:rPr>
                <w:rFonts w:ascii="Calibri" w:hAnsi="Calibri"/>
                <w:sz w:val="22"/>
                <w:szCs w:val="22"/>
              </w:rPr>
              <w:t>3</w:t>
            </w:r>
          </w:p>
        </w:tc>
        <w:tc>
          <w:tcPr>
            <w:tcW w:w="2977" w:type="dxa"/>
            <w:shd w:val="clear" w:color="auto" w:fill="auto"/>
          </w:tcPr>
          <w:p w14:paraId="2772C953" w14:textId="77777777" w:rsidR="00605C61" w:rsidRPr="002526E2" w:rsidRDefault="00605C61" w:rsidP="00802D9F">
            <w:pPr>
              <w:jc w:val="both"/>
              <w:rPr>
                <w:rFonts w:ascii="Calibri" w:hAnsi="Calibri"/>
                <w:sz w:val="22"/>
                <w:szCs w:val="22"/>
              </w:rPr>
            </w:pPr>
            <w:r w:rsidRPr="002526E2">
              <w:rPr>
                <w:rFonts w:ascii="Calibri" w:hAnsi="Calibri"/>
                <w:sz w:val="22"/>
                <w:szCs w:val="22"/>
              </w:rPr>
              <w:t>Zestaw kluczy nasadowych</w:t>
            </w:r>
          </w:p>
        </w:tc>
        <w:tc>
          <w:tcPr>
            <w:tcW w:w="709" w:type="dxa"/>
            <w:shd w:val="clear" w:color="auto" w:fill="auto"/>
          </w:tcPr>
          <w:p w14:paraId="79A23164" w14:textId="77777777" w:rsidR="00605C61" w:rsidRPr="002526E2" w:rsidRDefault="00605C61" w:rsidP="00802D9F">
            <w:pPr>
              <w:jc w:val="both"/>
              <w:rPr>
                <w:rFonts w:ascii="Calibri" w:hAnsi="Calibri"/>
                <w:sz w:val="22"/>
                <w:szCs w:val="22"/>
              </w:rPr>
            </w:pPr>
            <w:r w:rsidRPr="002526E2">
              <w:rPr>
                <w:rFonts w:ascii="Calibri" w:hAnsi="Calibri"/>
                <w:sz w:val="22"/>
                <w:szCs w:val="22"/>
              </w:rPr>
              <w:t>131</w:t>
            </w:r>
          </w:p>
        </w:tc>
        <w:tc>
          <w:tcPr>
            <w:tcW w:w="1984" w:type="dxa"/>
            <w:shd w:val="clear" w:color="auto" w:fill="auto"/>
          </w:tcPr>
          <w:p w14:paraId="5E4DCB07" w14:textId="77777777" w:rsidR="00605C61" w:rsidRPr="002526E2" w:rsidRDefault="00605C61" w:rsidP="00802D9F">
            <w:pPr>
              <w:jc w:val="both"/>
              <w:rPr>
                <w:rFonts w:ascii="Calibri" w:hAnsi="Calibri"/>
                <w:sz w:val="22"/>
                <w:szCs w:val="22"/>
              </w:rPr>
            </w:pPr>
            <w:r w:rsidRPr="002526E2">
              <w:rPr>
                <w:rFonts w:ascii="Calibri" w:hAnsi="Calibri"/>
                <w:sz w:val="22"/>
                <w:szCs w:val="22"/>
              </w:rPr>
              <w:t>135,30 zł</w:t>
            </w:r>
          </w:p>
        </w:tc>
        <w:tc>
          <w:tcPr>
            <w:tcW w:w="1418" w:type="dxa"/>
            <w:shd w:val="clear" w:color="auto" w:fill="auto"/>
          </w:tcPr>
          <w:p w14:paraId="6972B590" w14:textId="77777777" w:rsidR="00605C61" w:rsidRPr="002526E2" w:rsidRDefault="00605C61" w:rsidP="00802D9F">
            <w:pPr>
              <w:jc w:val="both"/>
              <w:rPr>
                <w:rFonts w:ascii="Calibri" w:hAnsi="Calibri"/>
                <w:sz w:val="22"/>
                <w:szCs w:val="22"/>
              </w:rPr>
            </w:pPr>
            <w:r w:rsidRPr="002526E2">
              <w:rPr>
                <w:rFonts w:ascii="Calibri" w:hAnsi="Calibri"/>
                <w:sz w:val="22"/>
                <w:szCs w:val="22"/>
              </w:rPr>
              <w:t>17 724,30 zł</w:t>
            </w:r>
          </w:p>
        </w:tc>
      </w:tr>
      <w:tr w:rsidR="00605C61" w:rsidRPr="002526E2" w14:paraId="203E9B27" w14:textId="77777777" w:rsidTr="00802D9F">
        <w:trPr>
          <w:jc w:val="center"/>
        </w:trPr>
        <w:tc>
          <w:tcPr>
            <w:tcW w:w="675" w:type="dxa"/>
            <w:shd w:val="clear" w:color="auto" w:fill="auto"/>
          </w:tcPr>
          <w:p w14:paraId="1E791934" w14:textId="77777777" w:rsidR="00605C61" w:rsidRPr="002526E2" w:rsidRDefault="00605C61" w:rsidP="00802D9F">
            <w:pPr>
              <w:jc w:val="both"/>
              <w:rPr>
                <w:rFonts w:ascii="Calibri" w:hAnsi="Calibri"/>
                <w:sz w:val="22"/>
                <w:szCs w:val="22"/>
              </w:rPr>
            </w:pPr>
            <w:r w:rsidRPr="002526E2">
              <w:rPr>
                <w:rFonts w:ascii="Calibri" w:hAnsi="Calibri"/>
                <w:sz w:val="22"/>
                <w:szCs w:val="22"/>
              </w:rPr>
              <w:t>4</w:t>
            </w:r>
          </w:p>
        </w:tc>
        <w:tc>
          <w:tcPr>
            <w:tcW w:w="2977" w:type="dxa"/>
            <w:shd w:val="clear" w:color="auto" w:fill="auto"/>
          </w:tcPr>
          <w:p w14:paraId="26C8B263" w14:textId="77777777" w:rsidR="00605C61" w:rsidRPr="002526E2" w:rsidRDefault="00605C61" w:rsidP="00802D9F">
            <w:pPr>
              <w:jc w:val="both"/>
              <w:rPr>
                <w:rFonts w:ascii="Calibri" w:hAnsi="Calibri"/>
                <w:sz w:val="22"/>
                <w:szCs w:val="22"/>
              </w:rPr>
            </w:pPr>
            <w:r w:rsidRPr="002526E2">
              <w:rPr>
                <w:rFonts w:ascii="Calibri" w:hAnsi="Calibri"/>
                <w:sz w:val="22"/>
                <w:szCs w:val="22"/>
              </w:rPr>
              <w:t>Zestaw wkrętaków</w:t>
            </w:r>
          </w:p>
        </w:tc>
        <w:tc>
          <w:tcPr>
            <w:tcW w:w="709" w:type="dxa"/>
            <w:shd w:val="clear" w:color="auto" w:fill="auto"/>
          </w:tcPr>
          <w:p w14:paraId="7C705947" w14:textId="77777777" w:rsidR="00605C61" w:rsidRPr="002526E2" w:rsidRDefault="00605C61" w:rsidP="00802D9F">
            <w:pPr>
              <w:jc w:val="both"/>
              <w:rPr>
                <w:rFonts w:ascii="Calibri" w:hAnsi="Calibri"/>
                <w:sz w:val="22"/>
                <w:szCs w:val="22"/>
              </w:rPr>
            </w:pPr>
            <w:r w:rsidRPr="002526E2">
              <w:rPr>
                <w:rFonts w:ascii="Calibri" w:hAnsi="Calibri"/>
                <w:sz w:val="22"/>
                <w:szCs w:val="22"/>
              </w:rPr>
              <w:t>131</w:t>
            </w:r>
          </w:p>
        </w:tc>
        <w:tc>
          <w:tcPr>
            <w:tcW w:w="1984" w:type="dxa"/>
            <w:shd w:val="clear" w:color="auto" w:fill="auto"/>
          </w:tcPr>
          <w:p w14:paraId="7D1DE669" w14:textId="77777777" w:rsidR="00605C61" w:rsidRPr="002526E2" w:rsidRDefault="00605C61" w:rsidP="00802D9F">
            <w:pPr>
              <w:jc w:val="both"/>
              <w:rPr>
                <w:rFonts w:ascii="Calibri" w:hAnsi="Calibri"/>
                <w:sz w:val="22"/>
                <w:szCs w:val="22"/>
              </w:rPr>
            </w:pPr>
            <w:r w:rsidRPr="002526E2">
              <w:rPr>
                <w:rFonts w:ascii="Calibri" w:hAnsi="Calibri"/>
                <w:sz w:val="22"/>
                <w:szCs w:val="22"/>
              </w:rPr>
              <w:t>62,42 zł</w:t>
            </w:r>
          </w:p>
        </w:tc>
        <w:tc>
          <w:tcPr>
            <w:tcW w:w="1418" w:type="dxa"/>
            <w:shd w:val="clear" w:color="auto" w:fill="auto"/>
          </w:tcPr>
          <w:p w14:paraId="7F1D4074" w14:textId="77777777" w:rsidR="00605C61" w:rsidRPr="002526E2" w:rsidRDefault="00605C61" w:rsidP="00802D9F">
            <w:pPr>
              <w:jc w:val="both"/>
              <w:rPr>
                <w:rFonts w:ascii="Calibri" w:hAnsi="Calibri"/>
                <w:sz w:val="22"/>
                <w:szCs w:val="22"/>
              </w:rPr>
            </w:pPr>
            <w:r w:rsidRPr="002526E2">
              <w:rPr>
                <w:rFonts w:ascii="Calibri" w:hAnsi="Calibri"/>
                <w:sz w:val="22"/>
                <w:szCs w:val="22"/>
              </w:rPr>
              <w:t>8 177,02 zł</w:t>
            </w:r>
          </w:p>
        </w:tc>
      </w:tr>
      <w:tr w:rsidR="00605C61" w:rsidRPr="002526E2" w14:paraId="4E2E96EB" w14:textId="77777777" w:rsidTr="00802D9F">
        <w:trPr>
          <w:jc w:val="center"/>
        </w:trPr>
        <w:tc>
          <w:tcPr>
            <w:tcW w:w="675" w:type="dxa"/>
            <w:shd w:val="clear" w:color="auto" w:fill="auto"/>
          </w:tcPr>
          <w:p w14:paraId="1CD2E822" w14:textId="77777777" w:rsidR="00605C61" w:rsidRPr="002526E2" w:rsidRDefault="00605C61" w:rsidP="00802D9F">
            <w:pPr>
              <w:jc w:val="both"/>
              <w:rPr>
                <w:rFonts w:ascii="Calibri" w:hAnsi="Calibri"/>
                <w:sz w:val="22"/>
                <w:szCs w:val="22"/>
              </w:rPr>
            </w:pPr>
            <w:r w:rsidRPr="002526E2">
              <w:rPr>
                <w:rFonts w:ascii="Calibri" w:hAnsi="Calibri"/>
                <w:sz w:val="22"/>
                <w:szCs w:val="22"/>
              </w:rPr>
              <w:t>5</w:t>
            </w:r>
          </w:p>
        </w:tc>
        <w:tc>
          <w:tcPr>
            <w:tcW w:w="2977" w:type="dxa"/>
            <w:shd w:val="clear" w:color="auto" w:fill="auto"/>
          </w:tcPr>
          <w:p w14:paraId="62202655" w14:textId="77777777" w:rsidR="00605C61" w:rsidRPr="002526E2" w:rsidRDefault="00605C61" w:rsidP="00802D9F">
            <w:pPr>
              <w:jc w:val="both"/>
              <w:rPr>
                <w:rFonts w:ascii="Calibri" w:hAnsi="Calibri"/>
                <w:sz w:val="22"/>
                <w:szCs w:val="22"/>
              </w:rPr>
            </w:pPr>
            <w:r w:rsidRPr="002526E2">
              <w:rPr>
                <w:rFonts w:ascii="Calibri" w:hAnsi="Calibri"/>
                <w:sz w:val="22"/>
                <w:szCs w:val="22"/>
              </w:rPr>
              <w:t>Wiertła i bity</w:t>
            </w:r>
          </w:p>
        </w:tc>
        <w:tc>
          <w:tcPr>
            <w:tcW w:w="709" w:type="dxa"/>
            <w:shd w:val="clear" w:color="auto" w:fill="auto"/>
          </w:tcPr>
          <w:p w14:paraId="066B7DBF" w14:textId="77777777" w:rsidR="00605C61" w:rsidRPr="002526E2" w:rsidRDefault="00605C61" w:rsidP="00802D9F">
            <w:pPr>
              <w:jc w:val="both"/>
              <w:rPr>
                <w:rFonts w:ascii="Calibri" w:hAnsi="Calibri"/>
                <w:sz w:val="22"/>
                <w:szCs w:val="22"/>
              </w:rPr>
            </w:pPr>
            <w:r w:rsidRPr="002526E2">
              <w:rPr>
                <w:rFonts w:ascii="Calibri" w:hAnsi="Calibri"/>
                <w:sz w:val="22"/>
                <w:szCs w:val="22"/>
              </w:rPr>
              <w:t>131</w:t>
            </w:r>
          </w:p>
        </w:tc>
        <w:tc>
          <w:tcPr>
            <w:tcW w:w="1984" w:type="dxa"/>
            <w:shd w:val="clear" w:color="auto" w:fill="auto"/>
          </w:tcPr>
          <w:p w14:paraId="64C3CD52" w14:textId="77777777" w:rsidR="00605C61" w:rsidRPr="002526E2" w:rsidRDefault="00605C61" w:rsidP="00802D9F">
            <w:pPr>
              <w:jc w:val="both"/>
              <w:rPr>
                <w:rFonts w:ascii="Calibri" w:hAnsi="Calibri"/>
                <w:sz w:val="22"/>
                <w:szCs w:val="22"/>
              </w:rPr>
            </w:pPr>
            <w:r w:rsidRPr="002526E2">
              <w:rPr>
                <w:rFonts w:ascii="Calibri" w:hAnsi="Calibri"/>
                <w:sz w:val="22"/>
                <w:szCs w:val="22"/>
              </w:rPr>
              <w:t>71,34 zł</w:t>
            </w:r>
          </w:p>
        </w:tc>
        <w:tc>
          <w:tcPr>
            <w:tcW w:w="1418" w:type="dxa"/>
            <w:shd w:val="clear" w:color="auto" w:fill="auto"/>
          </w:tcPr>
          <w:p w14:paraId="46A8A0D3" w14:textId="77777777" w:rsidR="00605C61" w:rsidRPr="002526E2" w:rsidRDefault="00605C61" w:rsidP="00802D9F">
            <w:pPr>
              <w:jc w:val="both"/>
              <w:rPr>
                <w:rFonts w:ascii="Calibri" w:hAnsi="Calibri"/>
                <w:sz w:val="22"/>
                <w:szCs w:val="22"/>
              </w:rPr>
            </w:pPr>
            <w:r w:rsidRPr="002526E2">
              <w:rPr>
                <w:rFonts w:ascii="Calibri" w:hAnsi="Calibri"/>
                <w:sz w:val="22"/>
                <w:szCs w:val="22"/>
              </w:rPr>
              <w:t>9 345,54 zł</w:t>
            </w:r>
          </w:p>
        </w:tc>
      </w:tr>
      <w:tr w:rsidR="00605C61" w:rsidRPr="002526E2" w14:paraId="3308894F" w14:textId="77777777" w:rsidTr="00802D9F">
        <w:trPr>
          <w:jc w:val="center"/>
        </w:trPr>
        <w:tc>
          <w:tcPr>
            <w:tcW w:w="675" w:type="dxa"/>
            <w:shd w:val="clear" w:color="auto" w:fill="auto"/>
          </w:tcPr>
          <w:p w14:paraId="6C608E29" w14:textId="77777777" w:rsidR="00605C61" w:rsidRPr="002526E2" w:rsidRDefault="00605C61" w:rsidP="00802D9F">
            <w:pPr>
              <w:jc w:val="both"/>
              <w:rPr>
                <w:rFonts w:ascii="Calibri" w:hAnsi="Calibri"/>
                <w:sz w:val="22"/>
                <w:szCs w:val="22"/>
              </w:rPr>
            </w:pPr>
          </w:p>
        </w:tc>
        <w:tc>
          <w:tcPr>
            <w:tcW w:w="2977" w:type="dxa"/>
            <w:shd w:val="clear" w:color="auto" w:fill="auto"/>
          </w:tcPr>
          <w:p w14:paraId="4F3A9E19" w14:textId="77777777" w:rsidR="00605C61" w:rsidRPr="002526E2" w:rsidRDefault="00605C61" w:rsidP="00802D9F">
            <w:pPr>
              <w:jc w:val="both"/>
              <w:rPr>
                <w:rFonts w:ascii="Calibri" w:hAnsi="Calibri"/>
                <w:sz w:val="22"/>
                <w:szCs w:val="22"/>
              </w:rPr>
            </w:pPr>
          </w:p>
        </w:tc>
        <w:tc>
          <w:tcPr>
            <w:tcW w:w="709" w:type="dxa"/>
            <w:shd w:val="clear" w:color="auto" w:fill="auto"/>
          </w:tcPr>
          <w:p w14:paraId="16D011CE" w14:textId="77777777" w:rsidR="00605C61" w:rsidRPr="002526E2" w:rsidRDefault="00605C61" w:rsidP="00802D9F">
            <w:pPr>
              <w:jc w:val="both"/>
              <w:rPr>
                <w:rFonts w:ascii="Calibri" w:hAnsi="Calibri"/>
                <w:sz w:val="22"/>
                <w:szCs w:val="22"/>
              </w:rPr>
            </w:pPr>
          </w:p>
        </w:tc>
        <w:tc>
          <w:tcPr>
            <w:tcW w:w="1984" w:type="dxa"/>
            <w:shd w:val="clear" w:color="auto" w:fill="auto"/>
          </w:tcPr>
          <w:p w14:paraId="4747D4D1" w14:textId="77777777" w:rsidR="00605C61" w:rsidRPr="002526E2" w:rsidRDefault="00605C61" w:rsidP="00802D9F">
            <w:pPr>
              <w:jc w:val="both"/>
              <w:rPr>
                <w:rFonts w:ascii="Calibri" w:hAnsi="Calibri"/>
                <w:sz w:val="22"/>
                <w:szCs w:val="22"/>
              </w:rPr>
            </w:pPr>
            <w:r w:rsidRPr="002526E2">
              <w:rPr>
                <w:rFonts w:ascii="Calibri" w:hAnsi="Calibri"/>
                <w:sz w:val="22"/>
                <w:szCs w:val="22"/>
              </w:rPr>
              <w:t>Razem:</w:t>
            </w:r>
          </w:p>
        </w:tc>
        <w:tc>
          <w:tcPr>
            <w:tcW w:w="1418" w:type="dxa"/>
            <w:shd w:val="clear" w:color="auto" w:fill="auto"/>
          </w:tcPr>
          <w:p w14:paraId="29BC2C9F" w14:textId="77777777" w:rsidR="00605C61" w:rsidRPr="001F33F9" w:rsidRDefault="00605C61" w:rsidP="00802D9F">
            <w:pPr>
              <w:jc w:val="both"/>
              <w:rPr>
                <w:rFonts w:ascii="Calibri" w:hAnsi="Calibri"/>
                <w:b/>
                <w:sz w:val="22"/>
                <w:szCs w:val="22"/>
              </w:rPr>
            </w:pPr>
            <w:r w:rsidRPr="001F33F9">
              <w:rPr>
                <w:rFonts w:ascii="Calibri" w:hAnsi="Calibri"/>
                <w:b/>
                <w:sz w:val="22"/>
                <w:szCs w:val="22"/>
              </w:rPr>
              <w:t>83 812,49 zł</w:t>
            </w:r>
          </w:p>
        </w:tc>
      </w:tr>
    </w:tbl>
    <w:p w14:paraId="6988625B" w14:textId="77777777" w:rsidR="00605C61" w:rsidRDefault="00605C61" w:rsidP="00EC13E7">
      <w:pPr>
        <w:jc w:val="both"/>
      </w:pPr>
    </w:p>
    <w:p w14:paraId="303221EA" w14:textId="77777777" w:rsidR="00EC13E7" w:rsidRPr="00605C61" w:rsidRDefault="00EC13E7" w:rsidP="00EC13E7">
      <w:pPr>
        <w:jc w:val="both"/>
      </w:pPr>
    </w:p>
    <w:p w14:paraId="0E4BD438" w14:textId="77777777" w:rsidR="00605C61" w:rsidRPr="00EC13E7" w:rsidRDefault="00605C61" w:rsidP="00EC13E7">
      <w:pPr>
        <w:jc w:val="both"/>
        <w:rPr>
          <w:rFonts w:asciiTheme="minorHAnsi" w:hAnsiTheme="minorHAnsi" w:cstheme="minorHAnsi"/>
          <w:sz w:val="22"/>
          <w:szCs w:val="22"/>
        </w:rPr>
      </w:pPr>
      <w:r w:rsidRPr="00EC13E7">
        <w:rPr>
          <w:rFonts w:asciiTheme="minorHAnsi" w:hAnsiTheme="minorHAnsi" w:cstheme="minorHAnsi"/>
          <w:sz w:val="22"/>
          <w:szCs w:val="22"/>
        </w:rPr>
        <w:t>Kwota nieprawidłowości:</w:t>
      </w:r>
    </w:p>
    <w:p w14:paraId="0E192364" w14:textId="77777777" w:rsidR="00605C61" w:rsidRPr="00EC13E7" w:rsidRDefault="00605C61" w:rsidP="00EC13E7">
      <w:pPr>
        <w:jc w:val="both"/>
        <w:rPr>
          <w:rFonts w:asciiTheme="minorHAnsi" w:hAnsiTheme="minorHAnsi" w:cstheme="minorHAnsi"/>
          <w:sz w:val="22"/>
          <w:szCs w:val="22"/>
        </w:rPr>
      </w:pPr>
      <w:r w:rsidRPr="00EC13E7">
        <w:rPr>
          <w:rFonts w:asciiTheme="minorHAnsi" w:hAnsiTheme="minorHAnsi" w:cstheme="minorHAnsi"/>
          <w:sz w:val="22"/>
          <w:szCs w:val="22"/>
        </w:rPr>
        <w:t>Cena zapłacona wybranemu wykonawcy – cena wynikająca z najkorzystniejszej oferty</w:t>
      </w:r>
    </w:p>
    <w:p w14:paraId="756F6BE5" w14:textId="77777777" w:rsidR="00605C61" w:rsidRPr="00EC13E7" w:rsidRDefault="00605C61" w:rsidP="00EC13E7">
      <w:pPr>
        <w:jc w:val="both"/>
        <w:rPr>
          <w:rFonts w:asciiTheme="minorHAnsi" w:hAnsiTheme="minorHAnsi" w:cstheme="minorHAnsi"/>
          <w:sz w:val="22"/>
          <w:szCs w:val="22"/>
        </w:rPr>
      </w:pPr>
      <w:r w:rsidRPr="00EC13E7">
        <w:rPr>
          <w:rFonts w:asciiTheme="minorHAnsi" w:hAnsiTheme="minorHAnsi" w:cstheme="minorHAnsi"/>
          <w:sz w:val="22"/>
          <w:szCs w:val="22"/>
        </w:rPr>
        <w:t>tj.:</w:t>
      </w:r>
      <w:r w:rsidR="00EC13E7" w:rsidRPr="00EC13E7">
        <w:rPr>
          <w:rFonts w:asciiTheme="minorHAnsi" w:hAnsiTheme="minorHAnsi" w:cstheme="minorHAnsi"/>
          <w:sz w:val="22"/>
          <w:szCs w:val="22"/>
        </w:rPr>
        <w:t xml:space="preserve"> </w:t>
      </w:r>
      <w:r w:rsidRPr="00EC13E7">
        <w:rPr>
          <w:rFonts w:asciiTheme="minorHAnsi" w:hAnsiTheme="minorHAnsi" w:cstheme="minorHAnsi"/>
          <w:sz w:val="22"/>
          <w:szCs w:val="22"/>
        </w:rPr>
        <w:t xml:space="preserve">93 938,79 – 83 812,49 = </w:t>
      </w:r>
      <w:r w:rsidRPr="00EC13E7">
        <w:rPr>
          <w:rFonts w:asciiTheme="minorHAnsi" w:hAnsiTheme="minorHAnsi" w:cstheme="minorHAnsi"/>
          <w:b/>
          <w:sz w:val="22"/>
          <w:szCs w:val="22"/>
        </w:rPr>
        <w:t>10 126,30 zł</w:t>
      </w:r>
    </w:p>
    <w:p w14:paraId="4E8B35B7" w14:textId="77777777" w:rsidR="00605C61" w:rsidRPr="00EC13E7" w:rsidRDefault="00605C61" w:rsidP="00EC13E7">
      <w:pPr>
        <w:tabs>
          <w:tab w:val="left" w:pos="446"/>
        </w:tabs>
        <w:jc w:val="both"/>
        <w:rPr>
          <w:rFonts w:asciiTheme="minorHAnsi" w:hAnsiTheme="minorHAnsi" w:cstheme="minorHAnsi"/>
          <w:sz w:val="22"/>
          <w:szCs w:val="22"/>
          <w:u w:val="single"/>
        </w:rPr>
      </w:pPr>
    </w:p>
    <w:p w14:paraId="4D987B55" w14:textId="77777777" w:rsidR="00605C61" w:rsidRPr="00EC13E7" w:rsidRDefault="00605C61" w:rsidP="00EC13E7">
      <w:pPr>
        <w:tabs>
          <w:tab w:val="left" w:pos="446"/>
        </w:tabs>
        <w:jc w:val="both"/>
        <w:rPr>
          <w:rFonts w:asciiTheme="minorHAnsi" w:hAnsiTheme="minorHAnsi" w:cstheme="minorHAnsi"/>
          <w:sz w:val="22"/>
          <w:szCs w:val="22"/>
        </w:rPr>
      </w:pPr>
      <w:r w:rsidRPr="00EC13E7">
        <w:rPr>
          <w:rFonts w:asciiTheme="minorHAnsi" w:hAnsiTheme="minorHAnsi" w:cstheme="minorHAnsi"/>
          <w:sz w:val="22"/>
          <w:szCs w:val="22"/>
          <w:u w:val="single"/>
        </w:rPr>
        <w:t xml:space="preserve">W związku z powyższym </w:t>
      </w:r>
      <w:r w:rsidRPr="00EC13E7">
        <w:rPr>
          <w:rFonts w:asciiTheme="minorHAnsi" w:hAnsiTheme="minorHAnsi" w:cstheme="minorHAnsi"/>
          <w:b/>
          <w:sz w:val="22"/>
          <w:szCs w:val="22"/>
          <w:u w:val="single"/>
        </w:rPr>
        <w:t>kwota wydatków niekwalifikowalnych</w:t>
      </w:r>
      <w:r w:rsidRPr="00EC13E7">
        <w:rPr>
          <w:rFonts w:asciiTheme="minorHAnsi" w:hAnsiTheme="minorHAnsi" w:cstheme="minorHAnsi"/>
          <w:sz w:val="22"/>
          <w:szCs w:val="22"/>
          <w:u w:val="single"/>
        </w:rPr>
        <w:t xml:space="preserve"> wynosi </w:t>
      </w:r>
      <w:r w:rsidRPr="00EC13E7">
        <w:rPr>
          <w:rFonts w:asciiTheme="minorHAnsi" w:hAnsiTheme="minorHAnsi" w:cstheme="minorHAnsi"/>
          <w:b/>
          <w:sz w:val="22"/>
          <w:szCs w:val="22"/>
          <w:u w:val="single"/>
        </w:rPr>
        <w:t>10 126,30</w:t>
      </w:r>
      <w:r w:rsidRPr="00EC13E7">
        <w:rPr>
          <w:rFonts w:asciiTheme="minorHAnsi" w:hAnsiTheme="minorHAnsi" w:cstheme="minorHAnsi"/>
          <w:sz w:val="22"/>
          <w:szCs w:val="22"/>
          <w:u w:val="single"/>
        </w:rPr>
        <w:t xml:space="preserve"> zł.</w:t>
      </w:r>
    </w:p>
    <w:p w14:paraId="6DC03B27" w14:textId="77777777" w:rsidR="00EC13E7" w:rsidRPr="00EC13E7" w:rsidRDefault="00EC13E7" w:rsidP="00EC13E7">
      <w:pPr>
        <w:jc w:val="both"/>
        <w:rPr>
          <w:rFonts w:asciiTheme="minorHAnsi" w:eastAsia="Calibri" w:hAnsiTheme="minorHAnsi" w:cstheme="minorHAnsi"/>
          <w:sz w:val="22"/>
          <w:szCs w:val="22"/>
          <w:lang w:eastAsia="en-US"/>
        </w:rPr>
      </w:pPr>
    </w:p>
    <w:p w14:paraId="02AA27C1" w14:textId="77777777" w:rsidR="00605C61" w:rsidRPr="00EC13E7" w:rsidRDefault="00605C61" w:rsidP="00EC13E7">
      <w:pPr>
        <w:jc w:val="both"/>
        <w:rPr>
          <w:rFonts w:asciiTheme="minorHAnsi" w:hAnsiTheme="minorHAnsi" w:cstheme="minorHAnsi"/>
          <w:color w:val="000000"/>
          <w:sz w:val="22"/>
          <w:szCs w:val="22"/>
        </w:rPr>
      </w:pPr>
      <w:r w:rsidRPr="00EC13E7">
        <w:rPr>
          <w:rFonts w:asciiTheme="minorHAnsi" w:hAnsiTheme="minorHAnsi" w:cstheme="minorHAnsi"/>
          <w:sz w:val="22"/>
          <w:szCs w:val="22"/>
        </w:rPr>
        <w:t>Beneficjent rozliczył w zatwierdzonych kontrolowanych wnioskach o płatność całość wydatków wynikających z</w:t>
      </w:r>
      <w:r w:rsidRPr="00EC13E7">
        <w:rPr>
          <w:rFonts w:asciiTheme="minorHAnsi" w:hAnsiTheme="minorHAnsi" w:cstheme="minorHAnsi"/>
          <w:color w:val="000000"/>
          <w:sz w:val="22"/>
          <w:szCs w:val="22"/>
        </w:rPr>
        <w:t xml:space="preserve"> umowy nr </w:t>
      </w:r>
      <w:r w:rsidRPr="00EC13E7">
        <w:rPr>
          <w:rFonts w:asciiTheme="minorHAnsi" w:hAnsiTheme="minorHAnsi" w:cstheme="minorHAnsi"/>
          <w:sz w:val="22"/>
          <w:szCs w:val="22"/>
        </w:rPr>
        <w:t>PZS4/11/272/2018</w:t>
      </w:r>
      <w:r w:rsidRPr="00EC13E7">
        <w:rPr>
          <w:rFonts w:asciiTheme="minorHAnsi" w:hAnsiTheme="minorHAnsi" w:cstheme="minorHAnsi"/>
          <w:color w:val="000000"/>
          <w:sz w:val="22"/>
          <w:szCs w:val="22"/>
        </w:rPr>
        <w:t>:</w:t>
      </w:r>
    </w:p>
    <w:p w14:paraId="54C3CFD5" w14:textId="77777777" w:rsidR="00605C61" w:rsidRPr="00605C61" w:rsidRDefault="00605C61" w:rsidP="00EC13E7">
      <w:pPr>
        <w:pStyle w:val="Akapitzlist"/>
        <w:ind w:left="384"/>
        <w:jc w:val="both"/>
        <w:rPr>
          <w:rFonts w:cs="Calibri"/>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875"/>
        <w:gridCol w:w="1027"/>
        <w:gridCol w:w="2321"/>
        <w:gridCol w:w="2059"/>
      </w:tblGrid>
      <w:tr w:rsidR="00605C61" w:rsidRPr="009C7AB1" w14:paraId="76C14C13" w14:textId="77777777" w:rsidTr="00802D9F">
        <w:trPr>
          <w:trHeight w:val="334"/>
          <w:jc w:val="center"/>
        </w:trPr>
        <w:tc>
          <w:tcPr>
            <w:tcW w:w="617" w:type="dxa"/>
            <w:tcBorders>
              <w:bottom w:val="single" w:sz="4" w:space="0" w:color="auto"/>
            </w:tcBorders>
            <w:shd w:val="clear" w:color="auto" w:fill="auto"/>
          </w:tcPr>
          <w:p w14:paraId="77090B79" w14:textId="77777777" w:rsidR="00605C61" w:rsidRPr="009C7AB1" w:rsidRDefault="00605C61" w:rsidP="00802D9F">
            <w:pPr>
              <w:tabs>
                <w:tab w:val="left" w:pos="446"/>
              </w:tabs>
              <w:jc w:val="both"/>
              <w:rPr>
                <w:rFonts w:ascii="Calibri" w:hAnsi="Calibri" w:cs="Calibri"/>
                <w:b/>
                <w:sz w:val="22"/>
                <w:szCs w:val="22"/>
              </w:rPr>
            </w:pPr>
            <w:r w:rsidRPr="009C7AB1">
              <w:rPr>
                <w:rFonts w:ascii="Calibri" w:hAnsi="Calibri" w:cs="Calibri"/>
                <w:b/>
                <w:sz w:val="22"/>
                <w:szCs w:val="22"/>
              </w:rPr>
              <w:t>L. p.</w:t>
            </w:r>
          </w:p>
        </w:tc>
        <w:tc>
          <w:tcPr>
            <w:tcW w:w="2875" w:type="dxa"/>
            <w:tcBorders>
              <w:bottom w:val="single" w:sz="4" w:space="0" w:color="auto"/>
            </w:tcBorders>
            <w:shd w:val="clear" w:color="auto" w:fill="auto"/>
          </w:tcPr>
          <w:p w14:paraId="310A23C8" w14:textId="77777777" w:rsidR="00605C61" w:rsidRPr="009C7AB1" w:rsidRDefault="00605C61" w:rsidP="00802D9F">
            <w:pPr>
              <w:tabs>
                <w:tab w:val="left" w:pos="446"/>
              </w:tabs>
              <w:jc w:val="both"/>
              <w:rPr>
                <w:rFonts w:ascii="Calibri" w:hAnsi="Calibri" w:cs="Calibri"/>
                <w:b/>
                <w:sz w:val="22"/>
                <w:szCs w:val="22"/>
              </w:rPr>
            </w:pPr>
            <w:r w:rsidRPr="009C7AB1">
              <w:rPr>
                <w:rFonts w:ascii="Calibri" w:hAnsi="Calibri" w:cs="Calibri"/>
                <w:b/>
                <w:sz w:val="22"/>
                <w:szCs w:val="22"/>
              </w:rPr>
              <w:t>Nr wniosku o płatność</w:t>
            </w:r>
          </w:p>
        </w:tc>
        <w:tc>
          <w:tcPr>
            <w:tcW w:w="1027" w:type="dxa"/>
            <w:shd w:val="clear" w:color="auto" w:fill="auto"/>
          </w:tcPr>
          <w:p w14:paraId="6D0B8F30" w14:textId="77777777" w:rsidR="00605C61" w:rsidRPr="009C7AB1" w:rsidRDefault="00605C61" w:rsidP="00802D9F">
            <w:pPr>
              <w:tabs>
                <w:tab w:val="left" w:pos="446"/>
              </w:tabs>
              <w:jc w:val="both"/>
              <w:rPr>
                <w:rFonts w:ascii="Calibri" w:hAnsi="Calibri" w:cs="Calibri"/>
                <w:b/>
                <w:sz w:val="22"/>
                <w:szCs w:val="22"/>
              </w:rPr>
            </w:pPr>
            <w:r w:rsidRPr="009C7AB1">
              <w:rPr>
                <w:rFonts w:ascii="Calibri" w:hAnsi="Calibri" w:cs="Calibri"/>
                <w:b/>
                <w:sz w:val="22"/>
                <w:szCs w:val="22"/>
              </w:rPr>
              <w:t>Pozycja</w:t>
            </w:r>
          </w:p>
        </w:tc>
        <w:tc>
          <w:tcPr>
            <w:tcW w:w="2321" w:type="dxa"/>
            <w:shd w:val="clear" w:color="auto" w:fill="auto"/>
          </w:tcPr>
          <w:p w14:paraId="6F8114FA" w14:textId="77777777" w:rsidR="00605C61" w:rsidRDefault="00605C61" w:rsidP="00802D9F">
            <w:pPr>
              <w:tabs>
                <w:tab w:val="left" w:pos="446"/>
              </w:tabs>
              <w:jc w:val="both"/>
              <w:rPr>
                <w:rFonts w:ascii="Calibri" w:hAnsi="Calibri" w:cs="Calibri"/>
                <w:b/>
                <w:sz w:val="22"/>
                <w:szCs w:val="22"/>
              </w:rPr>
            </w:pPr>
            <w:r w:rsidRPr="009C7AB1">
              <w:rPr>
                <w:rFonts w:ascii="Calibri" w:hAnsi="Calibri" w:cs="Calibri"/>
                <w:b/>
                <w:sz w:val="22"/>
                <w:szCs w:val="22"/>
              </w:rPr>
              <w:t>Kwota</w:t>
            </w:r>
          </w:p>
          <w:p w14:paraId="460EB46E" w14:textId="77777777" w:rsidR="00605C61" w:rsidRPr="009C7AB1" w:rsidRDefault="00605C61" w:rsidP="00802D9F">
            <w:pPr>
              <w:tabs>
                <w:tab w:val="left" w:pos="446"/>
              </w:tabs>
              <w:jc w:val="both"/>
              <w:rPr>
                <w:rFonts w:ascii="Calibri" w:hAnsi="Calibri" w:cs="Calibri"/>
                <w:b/>
                <w:sz w:val="22"/>
                <w:szCs w:val="22"/>
              </w:rPr>
            </w:pPr>
            <w:r>
              <w:rPr>
                <w:rFonts w:ascii="Calibri" w:hAnsi="Calibri" w:cs="Calibri"/>
                <w:b/>
                <w:sz w:val="22"/>
                <w:szCs w:val="22"/>
              </w:rPr>
              <w:t xml:space="preserve">rozliczona we wniosku </w:t>
            </w:r>
            <w:r>
              <w:rPr>
                <w:rFonts w:ascii="Calibri" w:hAnsi="Calibri" w:cs="Calibri"/>
                <w:b/>
                <w:sz w:val="22"/>
                <w:szCs w:val="22"/>
              </w:rPr>
              <w:br/>
              <w:t>o płatność</w:t>
            </w:r>
          </w:p>
        </w:tc>
        <w:tc>
          <w:tcPr>
            <w:tcW w:w="2059" w:type="dxa"/>
            <w:vAlign w:val="center"/>
          </w:tcPr>
          <w:p w14:paraId="3D2CB24F" w14:textId="77777777" w:rsidR="00605C61" w:rsidRPr="009C7AB1" w:rsidRDefault="00605C61" w:rsidP="00802D9F">
            <w:pPr>
              <w:tabs>
                <w:tab w:val="left" w:pos="446"/>
              </w:tabs>
              <w:jc w:val="both"/>
              <w:rPr>
                <w:rFonts w:ascii="Calibri" w:hAnsi="Calibri" w:cs="Calibri"/>
                <w:b/>
                <w:sz w:val="22"/>
                <w:szCs w:val="22"/>
              </w:rPr>
            </w:pPr>
            <w:r>
              <w:rPr>
                <w:rFonts w:ascii="Calibri" w:hAnsi="Calibri" w:cs="Calibri"/>
                <w:b/>
                <w:sz w:val="22"/>
                <w:szCs w:val="22"/>
              </w:rPr>
              <w:t>Kwota korekty</w:t>
            </w:r>
          </w:p>
        </w:tc>
      </w:tr>
      <w:tr w:rsidR="00605C61" w:rsidRPr="009C7AB1" w14:paraId="0D85B361" w14:textId="77777777" w:rsidTr="00802D9F">
        <w:trPr>
          <w:trHeight w:val="350"/>
          <w:jc w:val="center"/>
        </w:trPr>
        <w:tc>
          <w:tcPr>
            <w:tcW w:w="617" w:type="dxa"/>
            <w:shd w:val="clear" w:color="auto" w:fill="auto"/>
            <w:vAlign w:val="center"/>
          </w:tcPr>
          <w:p w14:paraId="70906AC3" w14:textId="77777777" w:rsidR="00605C61" w:rsidRPr="009C7AB1" w:rsidRDefault="00605C61" w:rsidP="00802D9F">
            <w:pPr>
              <w:tabs>
                <w:tab w:val="left" w:pos="446"/>
              </w:tabs>
              <w:jc w:val="both"/>
              <w:rPr>
                <w:rFonts w:ascii="Calibri" w:hAnsi="Calibri" w:cs="Calibri"/>
                <w:sz w:val="22"/>
                <w:szCs w:val="22"/>
              </w:rPr>
            </w:pPr>
            <w:r w:rsidRPr="009C7AB1">
              <w:rPr>
                <w:rFonts w:ascii="Calibri" w:hAnsi="Calibri" w:cs="Calibri"/>
                <w:sz w:val="22"/>
                <w:szCs w:val="22"/>
              </w:rPr>
              <w:t>1.</w:t>
            </w:r>
          </w:p>
        </w:tc>
        <w:tc>
          <w:tcPr>
            <w:tcW w:w="2875" w:type="dxa"/>
            <w:shd w:val="clear" w:color="auto" w:fill="auto"/>
            <w:vAlign w:val="center"/>
          </w:tcPr>
          <w:p w14:paraId="6F5CB066" w14:textId="77777777" w:rsidR="00605C61" w:rsidRPr="009C7AB1" w:rsidRDefault="00605C61" w:rsidP="00802D9F">
            <w:pPr>
              <w:tabs>
                <w:tab w:val="left" w:pos="446"/>
              </w:tabs>
              <w:jc w:val="both"/>
              <w:rPr>
                <w:rFonts w:ascii="Calibri" w:hAnsi="Calibri" w:cs="Calibri"/>
                <w:sz w:val="22"/>
                <w:szCs w:val="22"/>
              </w:rPr>
            </w:pPr>
            <w:r w:rsidRPr="009C7AB1">
              <w:rPr>
                <w:rFonts w:ascii="Calibri" w:hAnsi="Calibri" w:cs="Calibri"/>
                <w:sz w:val="22"/>
                <w:szCs w:val="22"/>
              </w:rPr>
              <w:t>RPPM.0</w:t>
            </w:r>
            <w:r>
              <w:rPr>
                <w:rFonts w:ascii="Calibri" w:hAnsi="Calibri" w:cs="Calibri"/>
                <w:sz w:val="22"/>
                <w:szCs w:val="22"/>
              </w:rPr>
              <w:t>3</w:t>
            </w:r>
            <w:r w:rsidRPr="009C7AB1">
              <w:rPr>
                <w:rFonts w:ascii="Calibri" w:hAnsi="Calibri" w:cs="Calibri"/>
                <w:sz w:val="22"/>
                <w:szCs w:val="22"/>
              </w:rPr>
              <w:t>.0</w:t>
            </w:r>
            <w:r>
              <w:rPr>
                <w:rFonts w:ascii="Calibri" w:hAnsi="Calibri" w:cs="Calibri"/>
                <w:sz w:val="22"/>
                <w:szCs w:val="22"/>
              </w:rPr>
              <w:t>3</w:t>
            </w:r>
            <w:r w:rsidRPr="009C7AB1">
              <w:rPr>
                <w:rFonts w:ascii="Calibri" w:hAnsi="Calibri" w:cs="Calibri"/>
                <w:sz w:val="22"/>
                <w:szCs w:val="22"/>
              </w:rPr>
              <w:t>.0</w:t>
            </w:r>
            <w:r>
              <w:rPr>
                <w:rFonts w:ascii="Calibri" w:hAnsi="Calibri" w:cs="Calibri"/>
                <w:sz w:val="22"/>
                <w:szCs w:val="22"/>
              </w:rPr>
              <w:t>1</w:t>
            </w:r>
            <w:r w:rsidRPr="009C7AB1">
              <w:rPr>
                <w:rFonts w:ascii="Calibri" w:hAnsi="Calibri" w:cs="Calibri"/>
                <w:sz w:val="22"/>
                <w:szCs w:val="22"/>
              </w:rPr>
              <w:t>-22-00</w:t>
            </w:r>
            <w:r>
              <w:rPr>
                <w:rFonts w:ascii="Calibri" w:hAnsi="Calibri" w:cs="Calibri"/>
                <w:sz w:val="22"/>
                <w:szCs w:val="22"/>
              </w:rPr>
              <w:t>05</w:t>
            </w:r>
            <w:r w:rsidRPr="009C7AB1">
              <w:rPr>
                <w:rFonts w:ascii="Calibri" w:hAnsi="Calibri" w:cs="Calibri"/>
                <w:sz w:val="22"/>
                <w:szCs w:val="22"/>
              </w:rPr>
              <w:t>/1</w:t>
            </w:r>
            <w:r>
              <w:rPr>
                <w:rFonts w:ascii="Calibri" w:hAnsi="Calibri" w:cs="Calibri"/>
                <w:sz w:val="22"/>
                <w:szCs w:val="22"/>
              </w:rPr>
              <w:t>6</w:t>
            </w:r>
            <w:r w:rsidRPr="009C7AB1">
              <w:rPr>
                <w:rFonts w:ascii="Calibri" w:hAnsi="Calibri" w:cs="Calibri"/>
                <w:sz w:val="22"/>
                <w:szCs w:val="22"/>
              </w:rPr>
              <w:t>-00</w:t>
            </w:r>
            <w:r>
              <w:rPr>
                <w:rFonts w:ascii="Calibri" w:hAnsi="Calibri" w:cs="Calibri"/>
                <w:sz w:val="22"/>
                <w:szCs w:val="22"/>
              </w:rPr>
              <w:t>9</w:t>
            </w:r>
            <w:r w:rsidRPr="009C7AB1">
              <w:rPr>
                <w:rFonts w:ascii="Calibri" w:hAnsi="Calibri" w:cs="Calibri"/>
                <w:sz w:val="22"/>
                <w:szCs w:val="22"/>
              </w:rPr>
              <w:t>-0</w:t>
            </w:r>
            <w:r>
              <w:rPr>
                <w:rFonts w:ascii="Calibri" w:hAnsi="Calibri" w:cs="Calibri"/>
                <w:sz w:val="22"/>
                <w:szCs w:val="22"/>
              </w:rPr>
              <w:t>3</w:t>
            </w:r>
          </w:p>
        </w:tc>
        <w:tc>
          <w:tcPr>
            <w:tcW w:w="1027" w:type="dxa"/>
            <w:shd w:val="clear" w:color="auto" w:fill="auto"/>
            <w:vAlign w:val="center"/>
          </w:tcPr>
          <w:p w14:paraId="51E8391B" w14:textId="48994926" w:rsidR="00605C61" w:rsidRPr="009C7AB1" w:rsidRDefault="00605C61" w:rsidP="00802D9F">
            <w:pPr>
              <w:tabs>
                <w:tab w:val="left" w:pos="446"/>
              </w:tabs>
              <w:jc w:val="both"/>
              <w:rPr>
                <w:rFonts w:ascii="Calibri" w:hAnsi="Calibri" w:cs="Calibri"/>
                <w:sz w:val="22"/>
                <w:szCs w:val="22"/>
              </w:rPr>
            </w:pPr>
            <w:r>
              <w:rPr>
                <w:rFonts w:ascii="Calibri" w:hAnsi="Calibri" w:cs="Calibri"/>
                <w:sz w:val="22"/>
                <w:szCs w:val="22"/>
              </w:rPr>
              <w:t>32</w:t>
            </w:r>
          </w:p>
        </w:tc>
        <w:tc>
          <w:tcPr>
            <w:tcW w:w="2321" w:type="dxa"/>
            <w:shd w:val="clear" w:color="auto" w:fill="auto"/>
            <w:vAlign w:val="center"/>
          </w:tcPr>
          <w:p w14:paraId="54E3AAFB" w14:textId="77777777" w:rsidR="00605C61" w:rsidRPr="009C7AB1" w:rsidRDefault="00605C61" w:rsidP="00802D9F">
            <w:pPr>
              <w:tabs>
                <w:tab w:val="left" w:pos="446"/>
              </w:tabs>
              <w:jc w:val="both"/>
              <w:rPr>
                <w:rFonts w:ascii="Calibri" w:hAnsi="Calibri" w:cs="Calibri"/>
                <w:sz w:val="22"/>
                <w:szCs w:val="22"/>
              </w:rPr>
            </w:pPr>
            <w:r>
              <w:rPr>
                <w:rFonts w:ascii="Calibri" w:hAnsi="Calibri" w:cs="Calibri"/>
                <w:sz w:val="22"/>
                <w:szCs w:val="22"/>
              </w:rPr>
              <w:t>40 157,04</w:t>
            </w:r>
            <w:r w:rsidRPr="009C7AB1">
              <w:rPr>
                <w:rFonts w:ascii="Calibri" w:hAnsi="Calibri" w:cs="Calibri"/>
                <w:sz w:val="22"/>
                <w:szCs w:val="22"/>
              </w:rPr>
              <w:t xml:space="preserve"> zł</w:t>
            </w:r>
          </w:p>
        </w:tc>
        <w:tc>
          <w:tcPr>
            <w:tcW w:w="2059" w:type="dxa"/>
            <w:vAlign w:val="center"/>
          </w:tcPr>
          <w:p w14:paraId="3D2347C9" w14:textId="77777777" w:rsidR="00605C61" w:rsidRDefault="00605C61" w:rsidP="00802D9F">
            <w:pPr>
              <w:tabs>
                <w:tab w:val="left" w:pos="446"/>
              </w:tabs>
              <w:jc w:val="both"/>
              <w:rPr>
                <w:rFonts w:ascii="Calibri" w:hAnsi="Calibri" w:cs="Calibri"/>
                <w:sz w:val="22"/>
                <w:szCs w:val="22"/>
              </w:rPr>
            </w:pPr>
            <w:r>
              <w:rPr>
                <w:rFonts w:ascii="Calibri" w:hAnsi="Calibri" w:cs="Calibri"/>
                <w:sz w:val="22"/>
                <w:szCs w:val="22"/>
              </w:rPr>
              <w:t>10 126,30 zł</w:t>
            </w:r>
          </w:p>
        </w:tc>
      </w:tr>
      <w:tr w:rsidR="00605C61" w:rsidRPr="009C7AB1" w14:paraId="787CC6BF" w14:textId="77777777" w:rsidTr="00802D9F">
        <w:trPr>
          <w:trHeight w:val="350"/>
          <w:jc w:val="center"/>
        </w:trPr>
        <w:tc>
          <w:tcPr>
            <w:tcW w:w="617" w:type="dxa"/>
            <w:shd w:val="clear" w:color="auto" w:fill="auto"/>
            <w:vAlign w:val="center"/>
          </w:tcPr>
          <w:p w14:paraId="5D3F3D0B" w14:textId="77777777" w:rsidR="00605C61" w:rsidRPr="009C7AB1" w:rsidRDefault="00605C61" w:rsidP="00802D9F">
            <w:pPr>
              <w:tabs>
                <w:tab w:val="left" w:pos="446"/>
              </w:tabs>
              <w:jc w:val="both"/>
              <w:rPr>
                <w:rFonts w:ascii="Calibri" w:hAnsi="Calibri" w:cs="Calibri"/>
                <w:sz w:val="22"/>
                <w:szCs w:val="22"/>
              </w:rPr>
            </w:pPr>
            <w:r>
              <w:rPr>
                <w:rFonts w:ascii="Calibri" w:hAnsi="Calibri" w:cs="Calibri"/>
                <w:sz w:val="22"/>
                <w:szCs w:val="22"/>
              </w:rPr>
              <w:t>2</w:t>
            </w:r>
          </w:p>
        </w:tc>
        <w:tc>
          <w:tcPr>
            <w:tcW w:w="2875" w:type="dxa"/>
            <w:shd w:val="clear" w:color="auto" w:fill="auto"/>
            <w:vAlign w:val="center"/>
          </w:tcPr>
          <w:p w14:paraId="5E15C0A9" w14:textId="77777777" w:rsidR="00605C61" w:rsidRPr="009C7AB1" w:rsidRDefault="00605C61" w:rsidP="00802D9F">
            <w:pPr>
              <w:tabs>
                <w:tab w:val="left" w:pos="446"/>
              </w:tabs>
              <w:jc w:val="both"/>
              <w:rPr>
                <w:rFonts w:ascii="Calibri" w:hAnsi="Calibri" w:cs="Calibri"/>
                <w:sz w:val="22"/>
                <w:szCs w:val="22"/>
              </w:rPr>
            </w:pPr>
            <w:r w:rsidRPr="009C7AB1">
              <w:rPr>
                <w:rFonts w:ascii="Calibri" w:hAnsi="Calibri" w:cs="Calibri"/>
                <w:sz w:val="22"/>
                <w:szCs w:val="22"/>
              </w:rPr>
              <w:t>RPPM.0</w:t>
            </w:r>
            <w:r>
              <w:rPr>
                <w:rFonts w:ascii="Calibri" w:hAnsi="Calibri" w:cs="Calibri"/>
                <w:sz w:val="22"/>
                <w:szCs w:val="22"/>
              </w:rPr>
              <w:t>3</w:t>
            </w:r>
            <w:r w:rsidRPr="009C7AB1">
              <w:rPr>
                <w:rFonts w:ascii="Calibri" w:hAnsi="Calibri" w:cs="Calibri"/>
                <w:sz w:val="22"/>
                <w:szCs w:val="22"/>
              </w:rPr>
              <w:t>.0</w:t>
            </w:r>
            <w:r>
              <w:rPr>
                <w:rFonts w:ascii="Calibri" w:hAnsi="Calibri" w:cs="Calibri"/>
                <w:sz w:val="22"/>
                <w:szCs w:val="22"/>
              </w:rPr>
              <w:t>3</w:t>
            </w:r>
            <w:r w:rsidRPr="009C7AB1">
              <w:rPr>
                <w:rFonts w:ascii="Calibri" w:hAnsi="Calibri" w:cs="Calibri"/>
                <w:sz w:val="22"/>
                <w:szCs w:val="22"/>
              </w:rPr>
              <w:t>.0</w:t>
            </w:r>
            <w:r>
              <w:rPr>
                <w:rFonts w:ascii="Calibri" w:hAnsi="Calibri" w:cs="Calibri"/>
                <w:sz w:val="22"/>
                <w:szCs w:val="22"/>
              </w:rPr>
              <w:t>1</w:t>
            </w:r>
            <w:r w:rsidRPr="009C7AB1">
              <w:rPr>
                <w:rFonts w:ascii="Calibri" w:hAnsi="Calibri" w:cs="Calibri"/>
                <w:sz w:val="22"/>
                <w:szCs w:val="22"/>
              </w:rPr>
              <w:t>-22-00</w:t>
            </w:r>
            <w:r>
              <w:rPr>
                <w:rFonts w:ascii="Calibri" w:hAnsi="Calibri" w:cs="Calibri"/>
                <w:sz w:val="22"/>
                <w:szCs w:val="22"/>
              </w:rPr>
              <w:t>05</w:t>
            </w:r>
            <w:r w:rsidRPr="009C7AB1">
              <w:rPr>
                <w:rFonts w:ascii="Calibri" w:hAnsi="Calibri" w:cs="Calibri"/>
                <w:sz w:val="22"/>
                <w:szCs w:val="22"/>
              </w:rPr>
              <w:t>/1</w:t>
            </w:r>
            <w:r>
              <w:rPr>
                <w:rFonts w:ascii="Calibri" w:hAnsi="Calibri" w:cs="Calibri"/>
                <w:sz w:val="22"/>
                <w:szCs w:val="22"/>
              </w:rPr>
              <w:t>6</w:t>
            </w:r>
            <w:r w:rsidRPr="009C7AB1">
              <w:rPr>
                <w:rFonts w:ascii="Calibri" w:hAnsi="Calibri" w:cs="Calibri"/>
                <w:sz w:val="22"/>
                <w:szCs w:val="22"/>
              </w:rPr>
              <w:t>-00</w:t>
            </w:r>
            <w:r>
              <w:rPr>
                <w:rFonts w:ascii="Calibri" w:hAnsi="Calibri" w:cs="Calibri"/>
                <w:sz w:val="22"/>
                <w:szCs w:val="22"/>
              </w:rPr>
              <w:t>9</w:t>
            </w:r>
            <w:r w:rsidRPr="009C7AB1">
              <w:rPr>
                <w:rFonts w:ascii="Calibri" w:hAnsi="Calibri" w:cs="Calibri"/>
                <w:sz w:val="22"/>
                <w:szCs w:val="22"/>
              </w:rPr>
              <w:t>-0</w:t>
            </w:r>
            <w:r>
              <w:rPr>
                <w:rFonts w:ascii="Calibri" w:hAnsi="Calibri" w:cs="Calibri"/>
                <w:sz w:val="22"/>
                <w:szCs w:val="22"/>
              </w:rPr>
              <w:t>3</w:t>
            </w:r>
          </w:p>
        </w:tc>
        <w:tc>
          <w:tcPr>
            <w:tcW w:w="1027" w:type="dxa"/>
            <w:shd w:val="clear" w:color="auto" w:fill="auto"/>
            <w:vAlign w:val="center"/>
          </w:tcPr>
          <w:p w14:paraId="038D024B" w14:textId="3B981537" w:rsidR="00605C61" w:rsidRDefault="00605C61" w:rsidP="00802D9F">
            <w:pPr>
              <w:tabs>
                <w:tab w:val="left" w:pos="446"/>
              </w:tabs>
              <w:jc w:val="both"/>
              <w:rPr>
                <w:rFonts w:ascii="Calibri" w:hAnsi="Calibri" w:cs="Calibri"/>
                <w:sz w:val="22"/>
                <w:szCs w:val="22"/>
              </w:rPr>
            </w:pPr>
            <w:r>
              <w:rPr>
                <w:rFonts w:ascii="Calibri" w:hAnsi="Calibri" w:cs="Calibri"/>
                <w:sz w:val="22"/>
                <w:szCs w:val="22"/>
              </w:rPr>
              <w:t>34</w:t>
            </w:r>
          </w:p>
        </w:tc>
        <w:tc>
          <w:tcPr>
            <w:tcW w:w="2321" w:type="dxa"/>
            <w:shd w:val="clear" w:color="auto" w:fill="auto"/>
            <w:vAlign w:val="center"/>
          </w:tcPr>
          <w:p w14:paraId="539DA421" w14:textId="77777777" w:rsidR="00605C61" w:rsidRDefault="00605C61" w:rsidP="00802D9F">
            <w:pPr>
              <w:tabs>
                <w:tab w:val="left" w:pos="446"/>
              </w:tabs>
              <w:jc w:val="both"/>
              <w:rPr>
                <w:rFonts w:ascii="Calibri" w:hAnsi="Calibri" w:cs="Calibri"/>
                <w:sz w:val="22"/>
                <w:szCs w:val="22"/>
              </w:rPr>
            </w:pPr>
            <w:r>
              <w:rPr>
                <w:rFonts w:ascii="Calibri" w:hAnsi="Calibri" w:cs="Calibri"/>
                <w:sz w:val="22"/>
                <w:szCs w:val="22"/>
              </w:rPr>
              <w:t>53 781,75 zł</w:t>
            </w:r>
          </w:p>
        </w:tc>
        <w:tc>
          <w:tcPr>
            <w:tcW w:w="2059" w:type="dxa"/>
            <w:vAlign w:val="center"/>
          </w:tcPr>
          <w:p w14:paraId="61AE5842" w14:textId="77777777" w:rsidR="00605C61" w:rsidRDefault="00605C61" w:rsidP="00802D9F">
            <w:pPr>
              <w:tabs>
                <w:tab w:val="left" w:pos="446"/>
              </w:tabs>
              <w:jc w:val="both"/>
              <w:rPr>
                <w:rFonts w:ascii="Calibri" w:hAnsi="Calibri" w:cs="Calibri"/>
                <w:sz w:val="22"/>
                <w:szCs w:val="22"/>
              </w:rPr>
            </w:pPr>
            <w:r>
              <w:rPr>
                <w:rFonts w:ascii="Calibri" w:hAnsi="Calibri" w:cs="Calibri"/>
                <w:sz w:val="22"/>
                <w:szCs w:val="22"/>
              </w:rPr>
              <w:t>0,00 zł</w:t>
            </w:r>
          </w:p>
        </w:tc>
      </w:tr>
      <w:tr w:rsidR="00605C61" w:rsidRPr="009C7AB1" w14:paraId="0DAAD45A" w14:textId="77777777" w:rsidTr="00802D9F">
        <w:trPr>
          <w:trHeight w:val="317"/>
          <w:jc w:val="center"/>
        </w:trPr>
        <w:tc>
          <w:tcPr>
            <w:tcW w:w="3492" w:type="dxa"/>
            <w:gridSpan w:val="2"/>
            <w:tcBorders>
              <w:top w:val="single" w:sz="4" w:space="0" w:color="auto"/>
              <w:left w:val="nil"/>
              <w:bottom w:val="nil"/>
            </w:tcBorders>
            <w:shd w:val="clear" w:color="auto" w:fill="auto"/>
          </w:tcPr>
          <w:p w14:paraId="65E1875E" w14:textId="77777777" w:rsidR="00605C61" w:rsidRPr="009C7AB1" w:rsidRDefault="00605C61" w:rsidP="00802D9F">
            <w:pPr>
              <w:tabs>
                <w:tab w:val="left" w:pos="446"/>
              </w:tabs>
              <w:jc w:val="both"/>
              <w:rPr>
                <w:rFonts w:ascii="Calibri" w:hAnsi="Calibri" w:cs="Calibri"/>
                <w:sz w:val="22"/>
                <w:szCs w:val="22"/>
              </w:rPr>
            </w:pPr>
          </w:p>
        </w:tc>
        <w:tc>
          <w:tcPr>
            <w:tcW w:w="1027" w:type="dxa"/>
            <w:shd w:val="clear" w:color="auto" w:fill="auto"/>
          </w:tcPr>
          <w:p w14:paraId="18131644" w14:textId="77777777" w:rsidR="00605C61" w:rsidRPr="009C7AB1" w:rsidRDefault="00605C61" w:rsidP="00802D9F">
            <w:pPr>
              <w:tabs>
                <w:tab w:val="left" w:pos="446"/>
              </w:tabs>
              <w:jc w:val="both"/>
              <w:rPr>
                <w:rFonts w:ascii="Calibri" w:hAnsi="Calibri" w:cs="Calibri"/>
                <w:b/>
                <w:sz w:val="22"/>
                <w:szCs w:val="22"/>
              </w:rPr>
            </w:pPr>
            <w:r w:rsidRPr="009C7AB1">
              <w:rPr>
                <w:rFonts w:ascii="Calibri" w:hAnsi="Calibri" w:cs="Calibri"/>
                <w:b/>
                <w:sz w:val="22"/>
                <w:szCs w:val="22"/>
              </w:rPr>
              <w:t>Razem:</w:t>
            </w:r>
          </w:p>
        </w:tc>
        <w:tc>
          <w:tcPr>
            <w:tcW w:w="2321" w:type="dxa"/>
            <w:shd w:val="clear" w:color="auto" w:fill="auto"/>
          </w:tcPr>
          <w:p w14:paraId="2F49DE82" w14:textId="77777777" w:rsidR="00605C61" w:rsidRPr="009C7AB1" w:rsidRDefault="00605C61" w:rsidP="00802D9F">
            <w:pPr>
              <w:tabs>
                <w:tab w:val="left" w:pos="446"/>
              </w:tabs>
              <w:jc w:val="both"/>
              <w:rPr>
                <w:rFonts w:ascii="Calibri" w:hAnsi="Calibri" w:cs="Calibri"/>
                <w:b/>
                <w:sz w:val="22"/>
                <w:szCs w:val="22"/>
              </w:rPr>
            </w:pPr>
            <w:r>
              <w:rPr>
                <w:rFonts w:ascii="Calibri" w:hAnsi="Calibri" w:cs="Calibri"/>
                <w:b/>
                <w:sz w:val="22"/>
                <w:szCs w:val="22"/>
              </w:rPr>
              <w:t>93 938,79</w:t>
            </w:r>
            <w:r w:rsidRPr="009C7AB1">
              <w:rPr>
                <w:rFonts w:ascii="Calibri" w:hAnsi="Calibri" w:cs="Calibri"/>
                <w:b/>
                <w:sz w:val="22"/>
                <w:szCs w:val="22"/>
              </w:rPr>
              <w:t xml:space="preserve"> zł</w:t>
            </w:r>
          </w:p>
        </w:tc>
        <w:tc>
          <w:tcPr>
            <w:tcW w:w="2059" w:type="dxa"/>
          </w:tcPr>
          <w:p w14:paraId="3FE9F6B8" w14:textId="77777777" w:rsidR="00605C61" w:rsidRDefault="00605C61" w:rsidP="00802D9F">
            <w:pPr>
              <w:tabs>
                <w:tab w:val="left" w:pos="446"/>
              </w:tabs>
              <w:jc w:val="both"/>
              <w:rPr>
                <w:rFonts w:ascii="Calibri" w:hAnsi="Calibri" w:cs="Calibri"/>
                <w:b/>
                <w:sz w:val="22"/>
                <w:szCs w:val="22"/>
              </w:rPr>
            </w:pPr>
            <w:r>
              <w:rPr>
                <w:rFonts w:ascii="Calibri" w:hAnsi="Calibri" w:cs="Calibri"/>
                <w:b/>
                <w:sz w:val="22"/>
                <w:szCs w:val="22"/>
              </w:rPr>
              <w:t>10 126,30 zł</w:t>
            </w:r>
          </w:p>
        </w:tc>
      </w:tr>
    </w:tbl>
    <w:p w14:paraId="6DA13C90" w14:textId="699F99E9" w:rsidR="00605C61" w:rsidRPr="00EC13E7" w:rsidRDefault="00605C61" w:rsidP="00EC13E7">
      <w:pPr>
        <w:spacing w:before="120"/>
        <w:jc w:val="both"/>
        <w:rPr>
          <w:rFonts w:asciiTheme="minorHAnsi" w:hAnsiTheme="minorHAnsi" w:cstheme="minorHAnsi"/>
          <w:color w:val="000000"/>
          <w:sz w:val="22"/>
          <w:szCs w:val="22"/>
        </w:rPr>
      </w:pPr>
      <w:r w:rsidRPr="00EC13E7">
        <w:rPr>
          <w:rFonts w:asciiTheme="minorHAnsi" w:hAnsiTheme="minorHAnsi" w:cstheme="minorHAnsi"/>
          <w:sz w:val="22"/>
          <w:szCs w:val="22"/>
        </w:rPr>
        <w:lastRenderedPageBreak/>
        <w:t xml:space="preserve">Wydatek w łącznej wysokości </w:t>
      </w:r>
      <w:r w:rsidRPr="00EC13E7">
        <w:rPr>
          <w:rFonts w:asciiTheme="minorHAnsi" w:hAnsiTheme="minorHAnsi" w:cstheme="minorHAnsi"/>
          <w:b/>
          <w:sz w:val="22"/>
          <w:szCs w:val="22"/>
        </w:rPr>
        <w:t>10 126,30 zł</w:t>
      </w:r>
      <w:r w:rsidRPr="00EC13E7">
        <w:rPr>
          <w:rFonts w:asciiTheme="minorHAnsi" w:hAnsiTheme="minorHAnsi" w:cstheme="minorHAnsi"/>
          <w:sz w:val="22"/>
          <w:szCs w:val="22"/>
        </w:rPr>
        <w:t xml:space="preserve"> stanowi wydatek niekwalifikowalny, poniesiony niezgodnie </w:t>
      </w:r>
      <w:r w:rsidRPr="00EC13E7">
        <w:rPr>
          <w:rFonts w:asciiTheme="minorHAnsi" w:hAnsiTheme="minorHAnsi" w:cstheme="minorHAnsi"/>
          <w:i/>
          <w:sz w:val="22"/>
          <w:szCs w:val="22"/>
        </w:rPr>
        <w:t xml:space="preserve">z </w:t>
      </w:r>
      <w:r w:rsidRPr="00EC13E7">
        <w:rPr>
          <w:rFonts w:asciiTheme="minorHAnsi" w:hAnsiTheme="minorHAnsi" w:cstheme="minorHAnsi"/>
          <w:sz w:val="22"/>
          <w:szCs w:val="22"/>
        </w:rPr>
        <w:t xml:space="preserve">89 ust. 1 pkt 2)  oraz art. 91 ust. 1 </w:t>
      </w:r>
      <w:r w:rsidR="00AE25EB">
        <w:rPr>
          <w:rFonts w:asciiTheme="minorHAnsi" w:hAnsiTheme="minorHAnsi" w:cstheme="minorHAnsi"/>
          <w:sz w:val="22"/>
          <w:szCs w:val="22"/>
        </w:rPr>
        <w:t xml:space="preserve">Ustawy </w:t>
      </w:r>
      <w:proofErr w:type="spellStart"/>
      <w:r w:rsidRPr="00EC13E7">
        <w:rPr>
          <w:rFonts w:asciiTheme="minorHAnsi" w:hAnsiTheme="minorHAnsi" w:cstheme="minorHAnsi"/>
          <w:sz w:val="22"/>
          <w:szCs w:val="22"/>
        </w:rPr>
        <w:t>Pzp</w:t>
      </w:r>
      <w:proofErr w:type="spellEnd"/>
      <w:r w:rsidRPr="00EC13E7">
        <w:rPr>
          <w:rFonts w:asciiTheme="minorHAnsi" w:hAnsiTheme="minorHAnsi" w:cstheme="minorHAnsi"/>
          <w:sz w:val="22"/>
          <w:szCs w:val="22"/>
        </w:rPr>
        <w:t xml:space="preserve"> i stanowić naruszenie § 20 ust. 2 pkt 1 </w:t>
      </w:r>
      <w:r w:rsidRPr="00EC13E7">
        <w:rPr>
          <w:rFonts w:asciiTheme="minorHAnsi" w:hAnsiTheme="minorHAnsi" w:cstheme="minorHAnsi"/>
          <w:color w:val="000000"/>
          <w:sz w:val="22"/>
          <w:szCs w:val="22"/>
        </w:rPr>
        <w:t xml:space="preserve">Umowy o dofinansowanie oraz art. 207 ust. 1 pkt 2 w związku z art. 184 </w:t>
      </w:r>
      <w:r w:rsidR="00207182">
        <w:rPr>
          <w:rFonts w:asciiTheme="minorHAnsi" w:hAnsiTheme="minorHAnsi" w:cstheme="minorHAnsi"/>
          <w:color w:val="000000"/>
          <w:sz w:val="22"/>
          <w:szCs w:val="22"/>
        </w:rPr>
        <w:t>U</w:t>
      </w:r>
      <w:r w:rsidRPr="00EC13E7">
        <w:rPr>
          <w:rFonts w:asciiTheme="minorHAnsi" w:hAnsiTheme="minorHAnsi" w:cstheme="minorHAnsi"/>
          <w:color w:val="000000"/>
          <w:sz w:val="22"/>
          <w:szCs w:val="22"/>
        </w:rPr>
        <w:t>stawy o finansach publicznych</w:t>
      </w:r>
      <w:r w:rsidR="00207182">
        <w:rPr>
          <w:rFonts w:asciiTheme="minorHAnsi" w:hAnsiTheme="minorHAnsi" w:cstheme="minorHAnsi"/>
          <w:color w:val="000000"/>
          <w:sz w:val="22"/>
          <w:szCs w:val="22"/>
        </w:rPr>
        <w:t>.</w:t>
      </w:r>
    </w:p>
    <w:p w14:paraId="5D9D3F2C" w14:textId="77777777" w:rsidR="00605C61" w:rsidRPr="00EC13E7" w:rsidRDefault="00605C61" w:rsidP="00EC13E7">
      <w:pPr>
        <w:jc w:val="both"/>
        <w:rPr>
          <w:rFonts w:asciiTheme="minorHAnsi" w:hAnsiTheme="minorHAnsi" w:cstheme="minorHAnsi"/>
          <w:sz w:val="22"/>
          <w:szCs w:val="22"/>
        </w:rPr>
      </w:pPr>
      <w:r w:rsidRPr="00EC13E7">
        <w:rPr>
          <w:rFonts w:asciiTheme="minorHAnsi" w:hAnsiTheme="minorHAnsi" w:cstheme="minorHAnsi"/>
          <w:sz w:val="22"/>
          <w:szCs w:val="22"/>
        </w:rPr>
        <w:t xml:space="preserve">Zgodnie z § 5 ust. 1 Umowy o dofinansowanie Beneficjent rozliczał koszty pośrednie ryczałtem w wysokości 10% poniesionych, udokumentowanych i zatwierdzonych w ramach Projektu wydatków bezpośrednich, dlatego stwierdzone wydatki niekwalifikowalne w ramach kosztów bezpośrednich, skutkują proporcjonalnym pomniejszeniem rozliczanych kosztów pośrednich, stanowiących dofinansowanie w wysokości </w:t>
      </w:r>
      <w:r w:rsidRPr="00EC13E7">
        <w:rPr>
          <w:rFonts w:asciiTheme="minorHAnsi" w:hAnsiTheme="minorHAnsi" w:cstheme="minorHAnsi"/>
          <w:b/>
          <w:color w:val="000000"/>
          <w:sz w:val="22"/>
          <w:szCs w:val="22"/>
        </w:rPr>
        <w:t xml:space="preserve">1 012,63 </w:t>
      </w:r>
      <w:r w:rsidRPr="00EC13E7">
        <w:rPr>
          <w:rFonts w:asciiTheme="minorHAnsi" w:hAnsiTheme="minorHAnsi" w:cstheme="minorHAnsi"/>
          <w:b/>
          <w:sz w:val="22"/>
          <w:szCs w:val="22"/>
        </w:rPr>
        <w:t>zł</w:t>
      </w:r>
      <w:r w:rsidRPr="00EC13E7">
        <w:rPr>
          <w:rFonts w:asciiTheme="minorHAnsi" w:hAnsiTheme="minorHAnsi" w:cstheme="minorHAnsi"/>
          <w:sz w:val="22"/>
          <w:szCs w:val="22"/>
        </w:rPr>
        <w:t>.</w:t>
      </w:r>
    </w:p>
    <w:p w14:paraId="748D5352" w14:textId="77777777" w:rsidR="00605C61" w:rsidRPr="00EC13E7" w:rsidRDefault="00605C61" w:rsidP="00EC13E7">
      <w:pPr>
        <w:spacing w:before="240" w:after="240"/>
        <w:jc w:val="both"/>
        <w:rPr>
          <w:rFonts w:asciiTheme="minorHAnsi" w:hAnsiTheme="minorHAnsi" w:cstheme="minorHAnsi"/>
          <w:b/>
          <w:sz w:val="22"/>
          <w:szCs w:val="22"/>
        </w:rPr>
      </w:pPr>
      <w:r w:rsidRPr="00EC13E7">
        <w:rPr>
          <w:rFonts w:asciiTheme="minorHAnsi" w:hAnsiTheme="minorHAnsi" w:cstheme="minorHAnsi"/>
          <w:b/>
          <w:sz w:val="22"/>
          <w:szCs w:val="22"/>
        </w:rPr>
        <w:t xml:space="preserve">Zalecenie: </w:t>
      </w:r>
      <w:r w:rsidRPr="00EC13E7">
        <w:rPr>
          <w:rFonts w:asciiTheme="minorHAnsi" w:hAnsiTheme="minorHAnsi" w:cstheme="minorHAnsi"/>
          <w:sz w:val="22"/>
          <w:szCs w:val="22"/>
        </w:rPr>
        <w:t>IZ poinformuje odrębnym pismem o terminie, od którego należy naliczyć odsetki w wysokości określonej jak dla zaległości podatkowych oraz o sposobie dokonania zwrotu stwierdzonych wydatków niekwalifikowalnych.</w:t>
      </w:r>
    </w:p>
    <w:p w14:paraId="6CC276E9" w14:textId="77777777" w:rsidR="00605C61" w:rsidRPr="00EC13E7" w:rsidRDefault="00605C61" w:rsidP="00EC13E7">
      <w:pPr>
        <w:spacing w:before="80" w:after="80"/>
        <w:jc w:val="both"/>
        <w:rPr>
          <w:rFonts w:asciiTheme="minorHAnsi" w:hAnsiTheme="minorHAnsi" w:cstheme="minorHAnsi"/>
          <w:sz w:val="22"/>
          <w:szCs w:val="22"/>
        </w:rPr>
      </w:pPr>
      <w:r w:rsidRPr="00EC13E7">
        <w:rPr>
          <w:rFonts w:asciiTheme="minorHAnsi" w:hAnsiTheme="minorHAnsi" w:cstheme="minorHAnsi"/>
          <w:sz w:val="22"/>
          <w:szCs w:val="22"/>
        </w:rPr>
        <w:t>Jednocześnie IZ informuje, że w związku ze stwierdzonymi nieprawidłowościami należy dostosować wniosek o dofinansowanie poprzez pomniejszenie wydatków kwalifikowalnych o wartość stwierdzonych w ramach przedmiotowej kontroli wydatków niekwalifikowalnych. Zmniejszenie dofinansowania wynikające ze stwierdzonych nieprawidłowości może skutkować niezachowaniem właściwego montażu finansowego Projektu, określonego w Umowie o dofinansowanie. W opisanych przypadkach może pojawić się konieczność dokonania dodatkowego zwrotu środków.</w:t>
      </w:r>
    </w:p>
    <w:p w14:paraId="7B58A7E0" w14:textId="77777777" w:rsidR="00722E3A" w:rsidRPr="005651A6" w:rsidRDefault="0014743C" w:rsidP="00E00DDD">
      <w:pPr>
        <w:numPr>
          <w:ilvl w:val="1"/>
          <w:numId w:val="8"/>
        </w:numPr>
        <w:shd w:val="clear" w:color="auto" w:fill="FFFFFF"/>
        <w:spacing w:before="120" w:after="120"/>
        <w:jc w:val="both"/>
        <w:rPr>
          <w:rFonts w:ascii="Calibri" w:hAnsi="Calibri" w:cs="Calibri"/>
          <w:b/>
          <w:sz w:val="22"/>
          <w:szCs w:val="22"/>
        </w:rPr>
      </w:pPr>
      <w:r w:rsidRPr="005651A6">
        <w:rPr>
          <w:rFonts w:ascii="Calibri" w:hAnsi="Calibri" w:cs="Calibri"/>
          <w:b/>
          <w:sz w:val="22"/>
          <w:szCs w:val="22"/>
        </w:rPr>
        <w:t>Stwierdzone uchybienia</w:t>
      </w:r>
      <w:r w:rsidR="004A1DDD" w:rsidRPr="005651A6">
        <w:rPr>
          <w:rFonts w:ascii="Calibri" w:hAnsi="Calibri" w:cs="Calibri"/>
          <w:b/>
          <w:sz w:val="22"/>
          <w:szCs w:val="22"/>
        </w:rPr>
        <w:t xml:space="preserve"> </w:t>
      </w:r>
    </w:p>
    <w:p w14:paraId="532D042F" w14:textId="77777777" w:rsidR="00B83C3F" w:rsidRDefault="00E40B08" w:rsidP="00B83C3F">
      <w:pPr>
        <w:contextualSpacing/>
        <w:jc w:val="both"/>
        <w:rPr>
          <w:rFonts w:asciiTheme="minorHAnsi" w:hAnsiTheme="minorHAnsi" w:cstheme="minorHAnsi"/>
          <w:b/>
          <w:sz w:val="22"/>
          <w:szCs w:val="22"/>
        </w:rPr>
      </w:pPr>
      <w:r w:rsidRPr="009A1980">
        <w:rPr>
          <w:rFonts w:asciiTheme="minorHAnsi" w:hAnsiTheme="minorHAnsi" w:cstheme="minorHAnsi"/>
          <w:b/>
          <w:sz w:val="22"/>
          <w:szCs w:val="22"/>
        </w:rPr>
        <w:t xml:space="preserve">12.2.1. </w:t>
      </w:r>
    </w:p>
    <w:p w14:paraId="76C493AE" w14:textId="6E627B9C" w:rsidR="00B83C3F" w:rsidRPr="00C10167" w:rsidRDefault="00B83C3F" w:rsidP="00B83C3F">
      <w:pPr>
        <w:contextualSpacing/>
        <w:jc w:val="both"/>
        <w:rPr>
          <w:rFonts w:asciiTheme="minorHAnsi" w:hAnsiTheme="minorHAnsi" w:cstheme="minorHAnsi"/>
          <w:sz w:val="22"/>
          <w:szCs w:val="22"/>
        </w:rPr>
      </w:pPr>
      <w:r w:rsidRPr="00C10167">
        <w:rPr>
          <w:rFonts w:asciiTheme="minorHAnsi" w:hAnsiTheme="minorHAnsi" w:cstheme="minorHAnsi"/>
          <w:sz w:val="22"/>
          <w:szCs w:val="22"/>
        </w:rPr>
        <w:t>(…)</w:t>
      </w:r>
    </w:p>
    <w:p w14:paraId="0ECA82D4" w14:textId="77777777" w:rsidR="00B83C3F" w:rsidRDefault="00256F42" w:rsidP="00B83C3F">
      <w:pPr>
        <w:contextualSpacing/>
        <w:jc w:val="both"/>
        <w:rPr>
          <w:rFonts w:ascii="Calibri" w:hAnsi="Calibri" w:cs="Calibri"/>
          <w:b/>
          <w:color w:val="000000"/>
          <w:sz w:val="22"/>
          <w:szCs w:val="22"/>
        </w:rPr>
      </w:pPr>
      <w:r w:rsidRPr="00256F42">
        <w:rPr>
          <w:rFonts w:ascii="Calibri" w:hAnsi="Calibri" w:cs="Calibri"/>
          <w:b/>
          <w:color w:val="000000"/>
          <w:sz w:val="22"/>
          <w:szCs w:val="22"/>
        </w:rPr>
        <w:t>12.2.2</w:t>
      </w:r>
    </w:p>
    <w:p w14:paraId="6E28BCAC" w14:textId="0A09C54D" w:rsidR="00B83C3F" w:rsidRPr="00C10167" w:rsidRDefault="00B83C3F" w:rsidP="00B83C3F">
      <w:pPr>
        <w:contextualSpacing/>
        <w:jc w:val="both"/>
        <w:rPr>
          <w:rFonts w:asciiTheme="minorHAnsi" w:hAnsiTheme="minorHAnsi" w:cstheme="minorHAnsi"/>
          <w:sz w:val="22"/>
          <w:szCs w:val="22"/>
        </w:rPr>
      </w:pPr>
      <w:r w:rsidRPr="00C10167">
        <w:rPr>
          <w:rFonts w:asciiTheme="minorHAnsi" w:hAnsiTheme="minorHAnsi" w:cstheme="minorHAnsi"/>
          <w:sz w:val="22"/>
          <w:szCs w:val="22"/>
        </w:rPr>
        <w:t>(…)</w:t>
      </w:r>
    </w:p>
    <w:p w14:paraId="22240366" w14:textId="01066A4D" w:rsidR="00605C61" w:rsidRDefault="00605C61" w:rsidP="00B83C3F">
      <w:pPr>
        <w:spacing w:before="120" w:after="120" w:line="23" w:lineRule="atLeast"/>
        <w:jc w:val="both"/>
        <w:rPr>
          <w:rFonts w:ascii="Calibri" w:hAnsi="Calibri" w:cs="Calibri"/>
          <w:sz w:val="22"/>
          <w:szCs w:val="22"/>
        </w:rPr>
      </w:pPr>
      <w:r w:rsidRPr="00256F42">
        <w:rPr>
          <w:rFonts w:ascii="Calibri" w:hAnsi="Calibri" w:cs="Calibri"/>
          <w:b/>
          <w:color w:val="000000"/>
          <w:sz w:val="22"/>
          <w:szCs w:val="22"/>
        </w:rPr>
        <w:t>12.2.</w:t>
      </w:r>
      <w:r>
        <w:rPr>
          <w:rFonts w:ascii="Calibri" w:hAnsi="Calibri" w:cs="Calibri"/>
          <w:b/>
          <w:color w:val="000000"/>
          <w:sz w:val="22"/>
          <w:szCs w:val="22"/>
        </w:rPr>
        <w:t xml:space="preserve">3 </w:t>
      </w:r>
      <w:r w:rsidRPr="000A039C">
        <w:rPr>
          <w:rFonts w:ascii="Calibri" w:hAnsi="Calibri" w:cs="Calibri"/>
          <w:b/>
          <w:sz w:val="22"/>
          <w:szCs w:val="22"/>
        </w:rPr>
        <w:t>Ustalenie:</w:t>
      </w:r>
      <w:r w:rsidRPr="000A039C">
        <w:rPr>
          <w:rFonts w:ascii="Calibri" w:hAnsi="Calibri" w:cs="Calibri"/>
          <w:sz w:val="22"/>
          <w:szCs w:val="22"/>
        </w:rPr>
        <w:t xml:space="preserve"> </w:t>
      </w:r>
      <w:r>
        <w:rPr>
          <w:rFonts w:ascii="Calibri" w:hAnsi="Calibri" w:cs="Calibri"/>
          <w:sz w:val="22"/>
          <w:szCs w:val="22"/>
        </w:rPr>
        <w:t xml:space="preserve">Brak umieszczenia informacji o zamówieniu </w:t>
      </w:r>
      <w:r w:rsidRPr="00E1431A">
        <w:rPr>
          <w:rFonts w:ascii="Calibri" w:hAnsi="Calibri" w:cs="Calibri"/>
          <w:sz w:val="22"/>
          <w:szCs w:val="22"/>
        </w:rPr>
        <w:t xml:space="preserve">(numer ogłoszenia </w:t>
      </w:r>
      <w:r>
        <w:rPr>
          <w:rFonts w:ascii="Calibri" w:hAnsi="Calibri" w:cs="Calibri"/>
          <w:sz w:val="22"/>
          <w:szCs w:val="22"/>
        </w:rPr>
        <w:br/>
      </w:r>
      <w:r w:rsidRPr="00E1431A">
        <w:rPr>
          <w:rFonts w:ascii="Calibri" w:hAnsi="Calibri" w:cs="Calibri"/>
          <w:sz w:val="22"/>
          <w:szCs w:val="22"/>
        </w:rPr>
        <w:t xml:space="preserve">o zamówieniu: 2018/S </w:t>
      </w:r>
      <w:r>
        <w:rPr>
          <w:rFonts w:ascii="Calibri" w:hAnsi="Calibri" w:cs="Calibri"/>
          <w:sz w:val="22"/>
          <w:szCs w:val="22"/>
        </w:rPr>
        <w:t>038</w:t>
      </w:r>
      <w:r w:rsidRPr="00E1431A">
        <w:rPr>
          <w:rFonts w:ascii="Calibri" w:hAnsi="Calibri" w:cs="Calibri"/>
          <w:sz w:val="22"/>
          <w:szCs w:val="22"/>
        </w:rPr>
        <w:t>-</w:t>
      </w:r>
      <w:r>
        <w:rPr>
          <w:rFonts w:ascii="Calibri" w:hAnsi="Calibri" w:cs="Calibri"/>
          <w:sz w:val="22"/>
          <w:szCs w:val="22"/>
        </w:rPr>
        <w:t>084030</w:t>
      </w:r>
      <w:r w:rsidRPr="00E1431A">
        <w:rPr>
          <w:rFonts w:ascii="Calibri" w:hAnsi="Calibri" w:cs="Calibri"/>
          <w:sz w:val="22"/>
          <w:szCs w:val="22"/>
        </w:rPr>
        <w:t>)</w:t>
      </w:r>
      <w:r>
        <w:rPr>
          <w:rFonts w:ascii="Calibri" w:hAnsi="Calibri" w:cs="Calibri"/>
          <w:sz w:val="22"/>
          <w:szCs w:val="22"/>
        </w:rPr>
        <w:t xml:space="preserve"> </w:t>
      </w:r>
      <w:r w:rsidRPr="00B405D2">
        <w:rPr>
          <w:rFonts w:ascii="Calibri" w:hAnsi="Calibri" w:cs="Calibri"/>
          <w:sz w:val="22"/>
          <w:szCs w:val="22"/>
        </w:rPr>
        <w:t>w systemie SL 2014</w:t>
      </w:r>
      <w:r>
        <w:rPr>
          <w:rFonts w:ascii="Calibri" w:hAnsi="Calibri" w:cs="Calibri"/>
          <w:sz w:val="22"/>
          <w:szCs w:val="22"/>
        </w:rPr>
        <w:t xml:space="preserve"> </w:t>
      </w:r>
      <w:r w:rsidRPr="00BD2993">
        <w:rPr>
          <w:rFonts w:asciiTheme="minorHAnsi" w:hAnsiTheme="minorHAnsi" w:cstheme="minorHAnsi"/>
          <w:sz w:val="22"/>
          <w:szCs w:val="22"/>
        </w:rPr>
        <w:t xml:space="preserve">oraz </w:t>
      </w:r>
      <w:r w:rsidRPr="00074732">
        <w:rPr>
          <w:rFonts w:ascii="Calibri" w:hAnsi="Calibri" w:cs="Calibri"/>
          <w:sz w:val="22"/>
          <w:szCs w:val="22"/>
        </w:rPr>
        <w:t>brak</w:t>
      </w:r>
      <w:r w:rsidRPr="00BD2993">
        <w:rPr>
          <w:rFonts w:ascii="Calibri" w:hAnsi="Calibri" w:cs="Calibri"/>
          <w:sz w:val="22"/>
          <w:szCs w:val="22"/>
        </w:rPr>
        <w:t xml:space="preserve"> informacji o zawarty</w:t>
      </w:r>
      <w:r>
        <w:rPr>
          <w:rFonts w:ascii="Calibri" w:hAnsi="Calibri" w:cs="Calibri"/>
          <w:sz w:val="22"/>
          <w:szCs w:val="22"/>
        </w:rPr>
        <w:t>m</w:t>
      </w:r>
      <w:r w:rsidRPr="00BD2993">
        <w:rPr>
          <w:rFonts w:ascii="Calibri" w:hAnsi="Calibri" w:cs="Calibri"/>
          <w:sz w:val="22"/>
          <w:szCs w:val="22"/>
        </w:rPr>
        <w:t xml:space="preserve"> kontrak</w:t>
      </w:r>
      <w:r>
        <w:rPr>
          <w:rFonts w:ascii="Calibri" w:hAnsi="Calibri" w:cs="Calibri"/>
          <w:sz w:val="22"/>
          <w:szCs w:val="22"/>
        </w:rPr>
        <w:t>cie</w:t>
      </w:r>
      <w:r w:rsidRPr="00BD2993">
        <w:rPr>
          <w:rFonts w:ascii="Calibri" w:hAnsi="Calibri" w:cs="Calibri"/>
          <w:sz w:val="22"/>
          <w:szCs w:val="22"/>
        </w:rPr>
        <w:t xml:space="preserve">, co jest niezgodne z Rozdz. 9 </w:t>
      </w:r>
      <w:r w:rsidRPr="00BD2993">
        <w:rPr>
          <w:rFonts w:ascii="Calibri" w:hAnsi="Calibri" w:cs="Calibri"/>
          <w:i/>
          <w:sz w:val="22"/>
          <w:szCs w:val="22"/>
        </w:rPr>
        <w:t>Zamówienia publiczne</w:t>
      </w:r>
      <w:r w:rsidRPr="00BD2993">
        <w:rPr>
          <w:rFonts w:ascii="Calibri" w:hAnsi="Calibri" w:cs="Calibri"/>
          <w:sz w:val="22"/>
          <w:szCs w:val="22"/>
        </w:rPr>
        <w:t xml:space="preserve"> Podrozdziału 9.1.2 Informacje o zamówieniu</w:t>
      </w:r>
      <w:r>
        <w:rPr>
          <w:rFonts w:ascii="Calibri" w:hAnsi="Calibri" w:cs="Calibri"/>
          <w:sz w:val="22"/>
          <w:szCs w:val="22"/>
        </w:rPr>
        <w:t xml:space="preserve"> oraz</w:t>
      </w:r>
      <w:r w:rsidRPr="00BD2993">
        <w:rPr>
          <w:rFonts w:ascii="Calibri" w:hAnsi="Calibri" w:cs="Calibri"/>
          <w:sz w:val="22"/>
          <w:szCs w:val="22"/>
        </w:rPr>
        <w:t xml:space="preserve"> </w:t>
      </w:r>
      <w:r w:rsidRPr="00B405D2">
        <w:rPr>
          <w:rFonts w:ascii="Calibri" w:hAnsi="Calibri" w:cs="Calibri"/>
          <w:sz w:val="22"/>
          <w:szCs w:val="22"/>
        </w:rPr>
        <w:t xml:space="preserve">9.1.3. </w:t>
      </w:r>
      <w:r w:rsidRPr="00BD2993">
        <w:rPr>
          <w:rFonts w:ascii="Calibri" w:hAnsi="Calibri" w:cs="Calibri"/>
          <w:sz w:val="22"/>
          <w:szCs w:val="22"/>
        </w:rPr>
        <w:t xml:space="preserve">Informacje o kontrakcie Podręcznika Beneficjenta SL 2014 Aplikacja główna Centralny system </w:t>
      </w:r>
      <w:r w:rsidRPr="00762C7C">
        <w:rPr>
          <w:rFonts w:ascii="Calibri" w:hAnsi="Calibri" w:cs="Calibri"/>
          <w:sz w:val="22"/>
          <w:szCs w:val="22"/>
        </w:rPr>
        <w:t>teleinformatyczny wersja 2.0 z 23.02.2018 r. i stanowi</w:t>
      </w:r>
      <w:r w:rsidRPr="00BD2993">
        <w:rPr>
          <w:rFonts w:ascii="Calibri" w:hAnsi="Calibri" w:cs="Calibri"/>
          <w:sz w:val="22"/>
          <w:szCs w:val="22"/>
        </w:rPr>
        <w:t xml:space="preserve"> naruszenie § 16 ust 3 w związku z § 16 ust. </w:t>
      </w:r>
      <w:r>
        <w:rPr>
          <w:rFonts w:ascii="Calibri" w:hAnsi="Calibri" w:cs="Calibri"/>
          <w:sz w:val="22"/>
          <w:szCs w:val="22"/>
        </w:rPr>
        <w:br/>
      </w:r>
      <w:r w:rsidRPr="00BD2993">
        <w:rPr>
          <w:rFonts w:ascii="Calibri" w:hAnsi="Calibri" w:cs="Calibri"/>
          <w:sz w:val="22"/>
          <w:szCs w:val="22"/>
        </w:rPr>
        <w:t>1 Umowy o dofinansowanie.</w:t>
      </w:r>
    </w:p>
    <w:p w14:paraId="5AA3140E" w14:textId="77777777" w:rsidR="00605C61" w:rsidRPr="000A039C" w:rsidRDefault="00605C61" w:rsidP="00605C61">
      <w:pPr>
        <w:jc w:val="both"/>
        <w:rPr>
          <w:rFonts w:ascii="Calibri" w:hAnsi="Calibri" w:cs="Calibri"/>
          <w:sz w:val="22"/>
          <w:szCs w:val="22"/>
        </w:rPr>
      </w:pPr>
    </w:p>
    <w:p w14:paraId="3D45392C" w14:textId="77777777" w:rsidR="00605C61" w:rsidRPr="00032075" w:rsidRDefault="00605C61" w:rsidP="00605C61">
      <w:pPr>
        <w:jc w:val="both"/>
        <w:rPr>
          <w:rFonts w:ascii="Calibri" w:hAnsi="Calibri" w:cs="Calibri"/>
          <w:sz w:val="22"/>
          <w:szCs w:val="22"/>
        </w:rPr>
      </w:pPr>
      <w:r w:rsidRPr="000A039C">
        <w:rPr>
          <w:rFonts w:ascii="Calibri" w:hAnsi="Calibri" w:cs="Calibri"/>
          <w:b/>
          <w:sz w:val="22"/>
          <w:szCs w:val="22"/>
        </w:rPr>
        <w:t>Zalecenie:</w:t>
      </w:r>
      <w:r w:rsidRPr="000A039C">
        <w:rPr>
          <w:rFonts w:ascii="Calibri" w:hAnsi="Calibri" w:cs="Calibri"/>
          <w:sz w:val="22"/>
          <w:szCs w:val="22"/>
        </w:rPr>
        <w:t xml:space="preserve"> IZ </w:t>
      </w:r>
      <w:r>
        <w:rPr>
          <w:rFonts w:ascii="Calibri" w:hAnsi="Calibri" w:cs="Calibri"/>
          <w:sz w:val="22"/>
          <w:szCs w:val="22"/>
        </w:rPr>
        <w:t>zobowiązuje Beneficjenta do niezwłocznego uzupełnienia ww. informacji w systemie SL 2014</w:t>
      </w:r>
      <w:r w:rsidRPr="000A039C">
        <w:rPr>
          <w:rFonts w:ascii="Calibri" w:hAnsi="Calibri" w:cs="Calibri"/>
          <w:sz w:val="22"/>
          <w:szCs w:val="22"/>
        </w:rPr>
        <w:t>.</w:t>
      </w:r>
      <w:r>
        <w:rPr>
          <w:rFonts w:ascii="Calibri" w:hAnsi="Calibri" w:cs="Calibri"/>
          <w:sz w:val="22"/>
          <w:szCs w:val="22"/>
        </w:rPr>
        <w:t xml:space="preserve"> </w:t>
      </w:r>
      <w:r w:rsidRPr="000A039C">
        <w:rPr>
          <w:rFonts w:ascii="Calibri" w:hAnsi="Calibri" w:cs="Calibri"/>
          <w:sz w:val="22"/>
          <w:szCs w:val="22"/>
        </w:rPr>
        <w:t xml:space="preserve">Na potwierdzenie </w:t>
      </w:r>
      <w:r>
        <w:rPr>
          <w:rFonts w:ascii="Calibri" w:hAnsi="Calibri" w:cs="Calibri"/>
          <w:sz w:val="22"/>
          <w:szCs w:val="22"/>
        </w:rPr>
        <w:t xml:space="preserve">realizacji </w:t>
      </w:r>
      <w:r w:rsidRPr="000A039C">
        <w:rPr>
          <w:rFonts w:ascii="Calibri" w:hAnsi="Calibri" w:cs="Calibri"/>
          <w:sz w:val="22"/>
          <w:szCs w:val="22"/>
        </w:rPr>
        <w:t xml:space="preserve">zalecenia pokontrolnego należy przesłać do IZ </w:t>
      </w:r>
      <w:r>
        <w:rPr>
          <w:rFonts w:ascii="Calibri" w:hAnsi="Calibri" w:cs="Calibri"/>
          <w:sz w:val="22"/>
          <w:szCs w:val="22"/>
        </w:rPr>
        <w:t xml:space="preserve">informację o podjętych działaniach. </w:t>
      </w:r>
    </w:p>
    <w:p w14:paraId="12CD0EAE" w14:textId="77777777" w:rsidR="00D379B2" w:rsidRPr="00E40B08" w:rsidRDefault="00D379B2" w:rsidP="00D379B2">
      <w:pPr>
        <w:jc w:val="both"/>
        <w:rPr>
          <w:rFonts w:ascii="Calibri" w:hAnsi="Calibri" w:cs="Calibri"/>
          <w:sz w:val="22"/>
          <w:szCs w:val="22"/>
        </w:rPr>
      </w:pPr>
    </w:p>
    <w:p w14:paraId="5FB8DC4F" w14:textId="77777777" w:rsidR="0014743C" w:rsidRPr="00E40B08" w:rsidRDefault="006130F4" w:rsidP="006130F4">
      <w:pPr>
        <w:jc w:val="both"/>
        <w:rPr>
          <w:rFonts w:ascii="Calibri" w:hAnsi="Calibri" w:cs="Calibri"/>
          <w:sz w:val="22"/>
          <w:szCs w:val="22"/>
        </w:rPr>
      </w:pPr>
      <w:r w:rsidRPr="00E40B08">
        <w:rPr>
          <w:rFonts w:ascii="Calibri" w:hAnsi="Calibri" w:cs="Calibri"/>
          <w:b/>
          <w:sz w:val="22"/>
          <w:szCs w:val="22"/>
        </w:rPr>
        <w:t xml:space="preserve">13. </w:t>
      </w:r>
      <w:r w:rsidR="0014743C" w:rsidRPr="00E40B08">
        <w:rPr>
          <w:rFonts w:ascii="Calibri" w:hAnsi="Calibri" w:cs="Calibri"/>
          <w:b/>
          <w:sz w:val="22"/>
          <w:szCs w:val="22"/>
        </w:rPr>
        <w:t>Termin na przekazanie informacji o wykonaniu zaleceń pokontrolnych i wykorzystaniu rekomendacji</w:t>
      </w:r>
    </w:p>
    <w:p w14:paraId="51E8BE41" w14:textId="77777777" w:rsidR="00350603" w:rsidRPr="00E40B08" w:rsidRDefault="00350603" w:rsidP="00350603">
      <w:pPr>
        <w:jc w:val="both"/>
        <w:rPr>
          <w:rFonts w:ascii="Calibri" w:hAnsi="Calibri" w:cs="Calibri"/>
          <w:sz w:val="22"/>
          <w:szCs w:val="22"/>
        </w:rPr>
      </w:pPr>
    </w:p>
    <w:p w14:paraId="68D7B19B" w14:textId="77777777" w:rsidR="0014743C" w:rsidRPr="00E40B08" w:rsidRDefault="0014743C" w:rsidP="0014743C">
      <w:pPr>
        <w:jc w:val="both"/>
        <w:rPr>
          <w:rFonts w:ascii="Calibri" w:hAnsi="Calibri" w:cs="Calibri"/>
          <w:sz w:val="22"/>
          <w:szCs w:val="22"/>
        </w:rPr>
      </w:pPr>
      <w:r w:rsidRPr="00E40B08">
        <w:rPr>
          <w:rFonts w:ascii="Calibri" w:hAnsi="Calibri" w:cs="Calibri"/>
          <w:sz w:val="22"/>
          <w:szCs w:val="22"/>
        </w:rPr>
        <w:t xml:space="preserve">Podmiot kontrolowany </w:t>
      </w:r>
      <w:r w:rsidRPr="00E40B08">
        <w:rPr>
          <w:rFonts w:ascii="Calibri" w:hAnsi="Calibri" w:cs="Calibri"/>
          <w:sz w:val="22"/>
          <w:szCs w:val="22"/>
          <w:u w:val="single"/>
        </w:rPr>
        <w:t>jest zobowiązany do przekazania dokumentów potwierdzających wykonanie zaleceń pokontrolnych</w:t>
      </w:r>
      <w:r w:rsidRPr="00E40B08">
        <w:rPr>
          <w:rFonts w:ascii="Calibri" w:hAnsi="Calibri" w:cs="Calibri"/>
          <w:sz w:val="22"/>
          <w:szCs w:val="22"/>
        </w:rPr>
        <w:t xml:space="preserve">, </w:t>
      </w:r>
      <w:r w:rsidRPr="00E40B08">
        <w:rPr>
          <w:rFonts w:ascii="Calibri" w:hAnsi="Calibri" w:cs="Calibri"/>
          <w:sz w:val="22"/>
          <w:szCs w:val="22"/>
          <w:u w:val="single"/>
        </w:rPr>
        <w:t>a także informacji o podjętych działaniach lub przyczynach ich niepodjęcia</w:t>
      </w:r>
      <w:r w:rsidRPr="00E40B08">
        <w:rPr>
          <w:rFonts w:ascii="Calibri" w:hAnsi="Calibri" w:cs="Calibri"/>
          <w:sz w:val="22"/>
          <w:szCs w:val="22"/>
        </w:rPr>
        <w:t xml:space="preserve">, </w:t>
      </w:r>
      <w:r w:rsidR="00297FD6" w:rsidRPr="00E40B08">
        <w:rPr>
          <w:rFonts w:ascii="Calibri" w:hAnsi="Calibri" w:cs="Calibri"/>
          <w:sz w:val="22"/>
          <w:szCs w:val="22"/>
        </w:rPr>
        <w:br/>
      </w:r>
      <w:r w:rsidRPr="00E40B08">
        <w:rPr>
          <w:rFonts w:ascii="Calibri" w:hAnsi="Calibri" w:cs="Calibri"/>
          <w:sz w:val="22"/>
          <w:szCs w:val="22"/>
          <w:u w:val="single"/>
        </w:rPr>
        <w:t>w terminie 21 dni</w:t>
      </w:r>
      <w:r w:rsidRPr="00E40B08">
        <w:rPr>
          <w:rFonts w:ascii="Calibri" w:hAnsi="Calibri" w:cs="Calibri"/>
          <w:sz w:val="22"/>
          <w:szCs w:val="22"/>
        </w:rPr>
        <w:t xml:space="preserve"> licząc od dnia otrzymania niniejszej Informacji pokontrolnej. </w:t>
      </w:r>
    </w:p>
    <w:p w14:paraId="35C57A06" w14:textId="77777777" w:rsidR="0014743C" w:rsidRPr="00E40B08" w:rsidRDefault="0014743C" w:rsidP="0014743C">
      <w:pPr>
        <w:spacing w:line="120" w:lineRule="auto"/>
        <w:jc w:val="both"/>
        <w:rPr>
          <w:rFonts w:ascii="Calibri" w:hAnsi="Calibri" w:cs="Calibri"/>
          <w:sz w:val="22"/>
          <w:szCs w:val="22"/>
        </w:rPr>
      </w:pPr>
    </w:p>
    <w:p w14:paraId="73E7158A" w14:textId="77777777" w:rsidR="0014743C" w:rsidRPr="00E40B08" w:rsidRDefault="0014743C" w:rsidP="0014743C">
      <w:pPr>
        <w:jc w:val="both"/>
        <w:rPr>
          <w:rFonts w:ascii="Calibri" w:hAnsi="Calibri" w:cs="Calibri"/>
          <w:sz w:val="22"/>
          <w:szCs w:val="22"/>
        </w:rPr>
      </w:pPr>
      <w:r w:rsidRPr="00E40B08">
        <w:rPr>
          <w:rFonts w:ascii="Calibri" w:hAnsi="Calibri" w:cs="Calibri"/>
          <w:sz w:val="22"/>
          <w:szCs w:val="22"/>
        </w:rPr>
        <w:t xml:space="preserve">W przypadku wniesienia zastrzeżeń do Informacji pokontrolnej treść zaleceń i rekomendacji oraz termin ich wdrożenia zostaną wskazane w ostatecznej Informacji pokontrolnej. </w:t>
      </w:r>
    </w:p>
    <w:p w14:paraId="0332356A" w14:textId="77777777" w:rsidR="0014743C" w:rsidRPr="00E40B08" w:rsidRDefault="0014743C" w:rsidP="0014743C">
      <w:pPr>
        <w:jc w:val="both"/>
        <w:rPr>
          <w:rFonts w:ascii="Calibri" w:hAnsi="Calibri" w:cs="Calibri"/>
          <w:sz w:val="22"/>
          <w:szCs w:val="22"/>
        </w:rPr>
      </w:pPr>
    </w:p>
    <w:p w14:paraId="3837D4BD" w14:textId="77777777" w:rsidR="0014743C" w:rsidRPr="00E40B08" w:rsidRDefault="0014743C" w:rsidP="0014743C">
      <w:pPr>
        <w:jc w:val="both"/>
        <w:rPr>
          <w:rFonts w:ascii="Calibri" w:hAnsi="Calibri" w:cs="Calibri"/>
          <w:sz w:val="22"/>
          <w:szCs w:val="22"/>
        </w:rPr>
      </w:pPr>
      <w:r w:rsidRPr="00E40B08">
        <w:rPr>
          <w:rFonts w:ascii="Calibri" w:hAnsi="Calibri" w:cs="Calibri"/>
          <w:sz w:val="22"/>
          <w:szCs w:val="22"/>
        </w:rPr>
        <w:t>Instytucja kontrolująca może na uzasadniony wniosek podmiotu kontrolowanego złożony przed upływem terminu wskazanego w zdaniu pierwszym zmienić termin na przekazanie dokumentów potwierdzających wykonanie zaleceń pokontrolnych i wykorzystanie rekomendacji, a także informacji o podjętych działaniach lub przyczynach ich niepodjęcia.</w:t>
      </w:r>
    </w:p>
    <w:p w14:paraId="50E9171A" w14:textId="77777777" w:rsidR="0014743C" w:rsidRPr="00E40B08" w:rsidRDefault="0014743C" w:rsidP="0014743C">
      <w:pPr>
        <w:jc w:val="both"/>
        <w:rPr>
          <w:rFonts w:ascii="Calibri" w:hAnsi="Calibri" w:cs="Calibri"/>
          <w:sz w:val="22"/>
          <w:szCs w:val="22"/>
        </w:rPr>
      </w:pPr>
    </w:p>
    <w:p w14:paraId="19281305" w14:textId="77777777" w:rsidR="0014743C" w:rsidRPr="00E40B08" w:rsidRDefault="00EF7151" w:rsidP="0014743C">
      <w:pPr>
        <w:jc w:val="both"/>
        <w:rPr>
          <w:rFonts w:ascii="Calibri" w:hAnsi="Calibri" w:cs="Calibri"/>
          <w:b/>
          <w:sz w:val="22"/>
          <w:szCs w:val="22"/>
        </w:rPr>
      </w:pPr>
      <w:r w:rsidRPr="00E40B08">
        <w:rPr>
          <w:rFonts w:ascii="Calibri" w:hAnsi="Calibri" w:cs="Calibri"/>
          <w:b/>
          <w:sz w:val="22"/>
          <w:szCs w:val="22"/>
        </w:rPr>
        <w:t>13</w:t>
      </w:r>
      <w:r w:rsidR="00297FD6" w:rsidRPr="00E40B08">
        <w:rPr>
          <w:rFonts w:ascii="Calibri" w:hAnsi="Calibri" w:cs="Calibri"/>
          <w:b/>
          <w:sz w:val="22"/>
          <w:szCs w:val="22"/>
        </w:rPr>
        <w:t>.1 Informacja</w:t>
      </w:r>
      <w:r w:rsidR="0014743C" w:rsidRPr="00E40B08">
        <w:rPr>
          <w:rFonts w:ascii="Calibri" w:hAnsi="Calibri" w:cs="Calibri"/>
          <w:b/>
          <w:sz w:val="22"/>
          <w:szCs w:val="22"/>
        </w:rPr>
        <w:t xml:space="preserve"> o skutkach niewykonania zaleceń oraz niewykorzystania rekomendacji</w:t>
      </w:r>
    </w:p>
    <w:p w14:paraId="316E60BD" w14:textId="77777777" w:rsidR="00E45481" w:rsidRPr="00E40B08" w:rsidRDefault="00E45481" w:rsidP="0014743C">
      <w:pPr>
        <w:shd w:val="clear" w:color="auto" w:fill="FFFFFF"/>
        <w:jc w:val="both"/>
        <w:rPr>
          <w:rFonts w:ascii="Calibri" w:hAnsi="Calibri" w:cs="Calibri"/>
          <w:sz w:val="22"/>
          <w:szCs w:val="22"/>
        </w:rPr>
      </w:pPr>
    </w:p>
    <w:p w14:paraId="7281F5CB" w14:textId="77777777" w:rsidR="00722E3A" w:rsidRPr="00E40B08" w:rsidRDefault="008C6697" w:rsidP="008C6697">
      <w:pPr>
        <w:shd w:val="clear" w:color="auto" w:fill="FFFFFF"/>
        <w:jc w:val="both"/>
        <w:rPr>
          <w:rFonts w:ascii="Calibri" w:hAnsi="Calibri" w:cs="Calibri"/>
          <w:sz w:val="22"/>
          <w:szCs w:val="22"/>
        </w:rPr>
      </w:pPr>
      <w:r w:rsidRPr="00E40B08">
        <w:rPr>
          <w:rFonts w:ascii="Calibri" w:hAnsi="Calibri" w:cs="Calibri"/>
          <w:sz w:val="22"/>
          <w:szCs w:val="22"/>
        </w:rPr>
        <w:t>Niewykonanie zaleceń oraz niewykorzystanie rekomendacji może zostać uznane za naruszenie postanowień § 18 ust. 1</w:t>
      </w:r>
      <w:r w:rsidR="00242B5F" w:rsidRPr="00E40B08">
        <w:rPr>
          <w:rFonts w:ascii="Calibri" w:hAnsi="Calibri" w:cs="Calibri"/>
          <w:sz w:val="22"/>
          <w:szCs w:val="22"/>
        </w:rPr>
        <w:t>1</w:t>
      </w:r>
      <w:r w:rsidRPr="00E40B08">
        <w:rPr>
          <w:rFonts w:ascii="Calibri" w:hAnsi="Calibri" w:cs="Calibri"/>
          <w:sz w:val="22"/>
          <w:szCs w:val="22"/>
        </w:rPr>
        <w:t xml:space="preserve"> Umowy o dofinansowanie, co zgodnie z § 24 ust. 2 p</w:t>
      </w:r>
      <w:r w:rsidR="00AF5CAB" w:rsidRPr="00E40B08">
        <w:rPr>
          <w:rFonts w:ascii="Calibri" w:hAnsi="Calibri" w:cs="Calibri"/>
          <w:sz w:val="22"/>
          <w:szCs w:val="22"/>
        </w:rPr>
        <w:t>unkt</w:t>
      </w:r>
      <w:r w:rsidRPr="00E40B08">
        <w:rPr>
          <w:rFonts w:ascii="Calibri" w:hAnsi="Calibri" w:cs="Calibri"/>
          <w:sz w:val="22"/>
          <w:szCs w:val="22"/>
        </w:rPr>
        <w:t xml:space="preserve"> 4) niniejszej umowy może skutkować jej rozwiązaniem, z</w:t>
      </w:r>
      <w:r w:rsidR="00AF5CAB" w:rsidRPr="00E40B08">
        <w:rPr>
          <w:rFonts w:ascii="Calibri" w:hAnsi="Calibri" w:cs="Calibri"/>
          <w:sz w:val="22"/>
          <w:szCs w:val="22"/>
        </w:rPr>
        <w:t xml:space="preserve"> </w:t>
      </w:r>
      <w:r w:rsidRPr="00E40B08">
        <w:rPr>
          <w:rFonts w:ascii="Calibri" w:hAnsi="Calibri" w:cs="Calibri"/>
          <w:sz w:val="22"/>
          <w:szCs w:val="22"/>
        </w:rPr>
        <w:t>zachowaniem jednomiesięcznego okresu wypowiedzenia.</w:t>
      </w:r>
      <w:r w:rsidR="00242B5F" w:rsidRPr="00E40B08">
        <w:rPr>
          <w:rFonts w:ascii="Calibri" w:hAnsi="Calibri" w:cs="Calibri"/>
          <w:sz w:val="22"/>
          <w:szCs w:val="22"/>
        </w:rPr>
        <w:tab/>
      </w:r>
    </w:p>
    <w:p w14:paraId="7EBF635B" w14:textId="77777777" w:rsidR="00B11A2D" w:rsidRPr="00E40B08" w:rsidRDefault="00B11A2D" w:rsidP="008C6697">
      <w:pPr>
        <w:shd w:val="clear" w:color="auto" w:fill="FFFFFF"/>
        <w:jc w:val="both"/>
        <w:rPr>
          <w:rFonts w:ascii="Calibri" w:hAnsi="Calibri" w:cs="Calibri"/>
          <w:sz w:val="22"/>
          <w:szCs w:val="22"/>
        </w:rPr>
      </w:pPr>
    </w:p>
    <w:p w14:paraId="0F538895" w14:textId="77777777" w:rsidR="00E45481" w:rsidRPr="00E40B08" w:rsidRDefault="006130F4" w:rsidP="006130F4">
      <w:pPr>
        <w:spacing w:before="120" w:after="120"/>
        <w:jc w:val="both"/>
        <w:rPr>
          <w:rFonts w:ascii="Calibri" w:hAnsi="Calibri" w:cs="Calibri"/>
          <w:b/>
          <w:sz w:val="22"/>
          <w:szCs w:val="22"/>
        </w:rPr>
      </w:pPr>
      <w:r w:rsidRPr="00E40B08">
        <w:rPr>
          <w:rFonts w:ascii="Calibri" w:hAnsi="Calibri" w:cs="Calibri"/>
          <w:b/>
          <w:sz w:val="22"/>
          <w:szCs w:val="22"/>
        </w:rPr>
        <w:t xml:space="preserve">14. </w:t>
      </w:r>
      <w:r w:rsidR="0014743C" w:rsidRPr="00E40B08">
        <w:rPr>
          <w:rFonts w:ascii="Calibri" w:hAnsi="Calibri" w:cs="Calibri"/>
          <w:b/>
          <w:sz w:val="22"/>
          <w:szCs w:val="22"/>
        </w:rPr>
        <w:t>Data sporządzenia Informacji pokontrolnej</w:t>
      </w:r>
      <w:r w:rsidR="00E45481" w:rsidRPr="00E40B08">
        <w:rPr>
          <w:rFonts w:ascii="Calibri" w:hAnsi="Calibri" w:cs="Calibri"/>
          <w:b/>
          <w:sz w:val="22"/>
          <w:szCs w:val="22"/>
        </w:rPr>
        <w:t xml:space="preserve"> </w:t>
      </w:r>
    </w:p>
    <w:p w14:paraId="12AB6C9C" w14:textId="03E72DC0" w:rsidR="00E40B08" w:rsidRDefault="00763204" w:rsidP="006130F4">
      <w:pPr>
        <w:spacing w:before="120" w:after="120"/>
        <w:jc w:val="both"/>
        <w:rPr>
          <w:rFonts w:ascii="Calibri" w:hAnsi="Calibri" w:cs="Calibri"/>
          <w:sz w:val="22"/>
          <w:szCs w:val="22"/>
        </w:rPr>
      </w:pPr>
      <w:r>
        <w:rPr>
          <w:rFonts w:ascii="Calibri" w:hAnsi="Calibri" w:cs="Calibri"/>
          <w:sz w:val="22"/>
          <w:szCs w:val="22"/>
        </w:rPr>
        <w:t>01.04.2022</w:t>
      </w:r>
      <w:r w:rsidR="00E40B08" w:rsidRPr="00E40B08">
        <w:rPr>
          <w:rFonts w:ascii="Calibri" w:hAnsi="Calibri" w:cs="Calibri"/>
          <w:sz w:val="22"/>
          <w:szCs w:val="22"/>
        </w:rPr>
        <w:t xml:space="preserve"> r.</w:t>
      </w:r>
    </w:p>
    <w:p w14:paraId="55726427" w14:textId="460EF513" w:rsidR="00FE0157" w:rsidRDefault="00FE0157" w:rsidP="006130F4">
      <w:pPr>
        <w:spacing w:before="120" w:after="120"/>
        <w:jc w:val="both"/>
        <w:rPr>
          <w:rFonts w:ascii="Calibri" w:hAnsi="Calibri" w:cs="Calibri"/>
          <w:sz w:val="22"/>
          <w:szCs w:val="22"/>
        </w:rPr>
      </w:pPr>
      <w:r>
        <w:rPr>
          <w:rFonts w:ascii="Calibri" w:hAnsi="Calibri" w:cs="Calibri"/>
          <w:sz w:val="22"/>
          <w:szCs w:val="22"/>
        </w:rPr>
        <w:t>W dniu 08.02.2022 r. do</w:t>
      </w:r>
      <w:r w:rsidR="00763204">
        <w:rPr>
          <w:rFonts w:ascii="Calibri" w:hAnsi="Calibri" w:cs="Calibri"/>
          <w:sz w:val="22"/>
          <w:szCs w:val="22"/>
        </w:rPr>
        <w:t xml:space="preserve"> B</w:t>
      </w:r>
      <w:r>
        <w:rPr>
          <w:rFonts w:ascii="Calibri" w:hAnsi="Calibri" w:cs="Calibri"/>
          <w:sz w:val="22"/>
          <w:szCs w:val="22"/>
        </w:rPr>
        <w:t xml:space="preserve">eneficjenta wysłane zostało pismo dot. podejrzenia wystąpienia nieprawidłowości (znak pisma DEFS-Z.44.102.2021 EOD: 6326/02/2022). W związku powyższym termin na sporządzenie informacji pokontrolnej uległ przedłużeniu o 21 dni od daty wpływu do IZ wyjaśnień. Wyjaśnienia Beneficjenta wpłynęły do IZ dnia 15.02.2022 r. (EOD: </w:t>
      </w:r>
      <w:r>
        <w:rPr>
          <w:rFonts w:ascii="Arial" w:hAnsi="Arial" w:cs="Arial"/>
          <w:color w:val="111111"/>
          <w:sz w:val="18"/>
          <w:szCs w:val="18"/>
          <w:shd w:val="clear" w:color="auto" w:fill="FFFFFF"/>
        </w:rPr>
        <w:t>11132/02/2022).</w:t>
      </w:r>
    </w:p>
    <w:p w14:paraId="207910F3" w14:textId="77777777" w:rsidR="00FE0157" w:rsidRPr="00E40B08" w:rsidRDefault="00FE0157" w:rsidP="006130F4">
      <w:pPr>
        <w:spacing w:before="120" w:after="120"/>
        <w:jc w:val="both"/>
        <w:rPr>
          <w:rFonts w:ascii="Calibri" w:hAnsi="Calibri" w:cs="Calibri"/>
          <w:sz w:val="22"/>
          <w:szCs w:val="22"/>
        </w:rPr>
      </w:pPr>
      <w:r>
        <w:rPr>
          <w:rFonts w:ascii="Calibri" w:hAnsi="Calibri" w:cs="Calibri"/>
          <w:sz w:val="22"/>
          <w:szCs w:val="22"/>
        </w:rPr>
        <w:t xml:space="preserve">Pismem z dnia 08.03.2022 r. (znak pisma DEFS-Z.44.102.2021 EOD: 12034/03/2022) z uwagi na konieczność dodatkowej analizy dokumentacji przekazanej przez Beneficjenta termin na sporządzenie informacji pokontrolnej uległ przedłużeniu do 13.04.2022 r. </w:t>
      </w:r>
    </w:p>
    <w:p w14:paraId="5F8BF984" w14:textId="77777777" w:rsidR="00E40B08" w:rsidRPr="00763204" w:rsidRDefault="00E40B08" w:rsidP="006130F4">
      <w:pPr>
        <w:spacing w:before="120" w:after="120"/>
        <w:jc w:val="both"/>
        <w:rPr>
          <w:rFonts w:ascii="Calibri" w:hAnsi="Calibri" w:cs="Calibri"/>
          <w:sz w:val="22"/>
          <w:szCs w:val="22"/>
        </w:rPr>
      </w:pPr>
    </w:p>
    <w:p w14:paraId="17F0227C" w14:textId="77777777" w:rsidR="00A447B4" w:rsidRPr="00E40B08" w:rsidRDefault="005648CA" w:rsidP="00E40B08">
      <w:pPr>
        <w:spacing w:before="120" w:after="120"/>
        <w:jc w:val="both"/>
        <w:rPr>
          <w:rFonts w:ascii="Calibri" w:hAnsi="Calibri" w:cs="Calibri"/>
          <w:b/>
          <w:sz w:val="22"/>
          <w:szCs w:val="22"/>
        </w:rPr>
      </w:pPr>
      <w:r w:rsidRPr="00E40B08">
        <w:rPr>
          <w:rFonts w:ascii="Calibri" w:hAnsi="Calibri" w:cs="Calibri"/>
          <w:b/>
          <w:sz w:val="22"/>
          <w:szCs w:val="22"/>
        </w:rPr>
        <w:t>15</w:t>
      </w:r>
      <w:r w:rsidRPr="00E40B08">
        <w:rPr>
          <w:rFonts w:ascii="Calibri" w:hAnsi="Calibri" w:cs="Calibri"/>
          <w:sz w:val="22"/>
          <w:szCs w:val="22"/>
        </w:rPr>
        <w:t xml:space="preserve">. </w:t>
      </w:r>
      <w:r w:rsidRPr="00E40B08">
        <w:rPr>
          <w:rFonts w:ascii="Calibri" w:hAnsi="Calibri" w:cs="Calibri"/>
          <w:b/>
          <w:sz w:val="22"/>
          <w:szCs w:val="22"/>
        </w:rPr>
        <w:t>Informację pokontrolną sporządzono w dwóch jednobrzmiących egzemplarzach, po jednym dla jednostki kontrolującej i jednostki kontrolowanej.</w:t>
      </w:r>
    </w:p>
    <w:p w14:paraId="7267A73E" w14:textId="77777777" w:rsidR="00A447B4" w:rsidRPr="006130F4" w:rsidRDefault="00A447B4" w:rsidP="00C108AA">
      <w:pPr>
        <w:spacing w:before="120" w:after="120"/>
        <w:jc w:val="both"/>
        <w:rPr>
          <w:rFonts w:ascii="Calibri" w:hAnsi="Calibri" w:cs="Calibri"/>
          <w:sz w:val="22"/>
          <w:szCs w:val="22"/>
        </w:rPr>
      </w:pPr>
      <w:r w:rsidRPr="006130F4">
        <w:rPr>
          <w:rFonts w:ascii="Calibri" w:hAnsi="Calibri" w:cs="Calibri"/>
          <w:sz w:val="22"/>
          <w:szCs w:val="22"/>
        </w:rPr>
        <w:t xml:space="preserve">W przypadku </w:t>
      </w:r>
      <w:r w:rsidRPr="006130F4">
        <w:rPr>
          <w:rFonts w:ascii="Calibri" w:hAnsi="Calibri" w:cs="Calibri"/>
          <w:sz w:val="22"/>
          <w:szCs w:val="22"/>
          <w:u w:val="single"/>
        </w:rPr>
        <w:t>braku zastrzeżeń do treści Informacji pokontrolnej podmiot kontrolowany przekazuje w</w:t>
      </w:r>
      <w:r w:rsidR="00C9433E" w:rsidRPr="006130F4">
        <w:rPr>
          <w:rFonts w:ascii="Calibri" w:hAnsi="Calibri" w:cs="Calibri"/>
          <w:sz w:val="22"/>
          <w:szCs w:val="22"/>
          <w:u w:val="single"/>
        </w:rPr>
        <w:t> </w:t>
      </w:r>
      <w:r w:rsidRPr="006130F4">
        <w:rPr>
          <w:rFonts w:ascii="Calibri" w:hAnsi="Calibri" w:cs="Calibri"/>
          <w:sz w:val="22"/>
          <w:szCs w:val="22"/>
          <w:u w:val="single"/>
        </w:rPr>
        <w:t>terminie 14 dni</w:t>
      </w:r>
      <w:r w:rsidRPr="006130F4">
        <w:rPr>
          <w:rFonts w:ascii="Calibri" w:hAnsi="Calibri" w:cs="Calibri"/>
          <w:sz w:val="22"/>
          <w:szCs w:val="22"/>
        </w:rPr>
        <w:t xml:space="preserve"> </w:t>
      </w:r>
      <w:r w:rsidRPr="006130F4">
        <w:rPr>
          <w:rFonts w:ascii="Calibri" w:hAnsi="Calibri" w:cs="Calibri"/>
          <w:sz w:val="22"/>
          <w:szCs w:val="22"/>
          <w:u w:val="single"/>
        </w:rPr>
        <w:t xml:space="preserve">podmiotowi kontrolującemu jeden egzemplarz </w:t>
      </w:r>
      <w:r w:rsidRPr="006130F4">
        <w:rPr>
          <w:rFonts w:ascii="Calibri" w:hAnsi="Calibri" w:cs="Calibri"/>
          <w:b/>
          <w:sz w:val="22"/>
          <w:szCs w:val="22"/>
          <w:u w:val="single"/>
        </w:rPr>
        <w:t xml:space="preserve">podpisanej </w:t>
      </w:r>
      <w:r w:rsidRPr="006130F4">
        <w:rPr>
          <w:rFonts w:ascii="Calibri" w:hAnsi="Calibri" w:cs="Calibri"/>
          <w:sz w:val="22"/>
          <w:szCs w:val="22"/>
          <w:u w:val="single"/>
        </w:rPr>
        <w:t>Informacji pokontrolnej</w:t>
      </w:r>
      <w:r w:rsidRPr="006130F4">
        <w:rPr>
          <w:rFonts w:ascii="Calibri" w:hAnsi="Calibri" w:cs="Calibri"/>
          <w:sz w:val="22"/>
          <w:szCs w:val="22"/>
        </w:rPr>
        <w:t>, co skutkuje uzyskaniem przez ww. Informację statusu ostatecznej Informacji pokontrolnej.</w:t>
      </w:r>
    </w:p>
    <w:p w14:paraId="0D87D835" w14:textId="77777777" w:rsidR="00A447B4" w:rsidRPr="006130F4" w:rsidRDefault="00A447B4" w:rsidP="00C108AA">
      <w:pPr>
        <w:spacing w:before="120" w:after="120"/>
        <w:jc w:val="both"/>
        <w:rPr>
          <w:rFonts w:ascii="Calibri" w:hAnsi="Calibri" w:cs="Calibri"/>
          <w:sz w:val="22"/>
          <w:szCs w:val="22"/>
        </w:rPr>
      </w:pPr>
      <w:r w:rsidRPr="006130F4">
        <w:rPr>
          <w:rFonts w:ascii="Calibri" w:hAnsi="Calibri" w:cs="Calibri"/>
          <w:sz w:val="22"/>
          <w:szCs w:val="22"/>
        </w:rPr>
        <w:t xml:space="preserve">W przypadku </w:t>
      </w:r>
      <w:r w:rsidRPr="006130F4">
        <w:rPr>
          <w:rFonts w:ascii="Calibri" w:hAnsi="Calibri" w:cs="Calibri"/>
          <w:sz w:val="22"/>
          <w:szCs w:val="22"/>
          <w:u w:val="single"/>
        </w:rPr>
        <w:t>wniesienia zastrzeżeń</w:t>
      </w:r>
      <w:r w:rsidRPr="006130F4">
        <w:rPr>
          <w:rFonts w:ascii="Calibri" w:hAnsi="Calibri" w:cs="Calibri"/>
          <w:sz w:val="22"/>
          <w:szCs w:val="22"/>
        </w:rPr>
        <w:t xml:space="preserve"> do treści Informacji pokontrolnej podmiot kontrolowany </w:t>
      </w:r>
      <w:r w:rsidRPr="006130F4">
        <w:rPr>
          <w:rFonts w:ascii="Calibri" w:hAnsi="Calibri" w:cs="Calibri"/>
          <w:sz w:val="22"/>
          <w:szCs w:val="22"/>
        </w:rPr>
        <w:br/>
      </w:r>
      <w:r w:rsidRPr="006130F4">
        <w:rPr>
          <w:rFonts w:ascii="Calibri" w:hAnsi="Calibri" w:cs="Calibri"/>
          <w:sz w:val="22"/>
          <w:szCs w:val="22"/>
          <w:u w:val="single"/>
        </w:rPr>
        <w:t xml:space="preserve">w terminie 14 dni od dnia jej otrzymania przekazuje jeden </w:t>
      </w:r>
      <w:r w:rsidRPr="006130F4">
        <w:rPr>
          <w:rFonts w:ascii="Calibri" w:hAnsi="Calibri" w:cs="Calibri"/>
          <w:b/>
          <w:sz w:val="22"/>
          <w:szCs w:val="22"/>
          <w:u w:val="single"/>
        </w:rPr>
        <w:t>niepodpisany</w:t>
      </w:r>
      <w:r w:rsidRPr="006130F4">
        <w:rPr>
          <w:rFonts w:ascii="Calibri" w:hAnsi="Calibri" w:cs="Calibri"/>
          <w:sz w:val="22"/>
          <w:szCs w:val="22"/>
          <w:u w:val="single"/>
        </w:rPr>
        <w:t xml:space="preserve"> </w:t>
      </w:r>
      <w:r w:rsidRPr="006130F4">
        <w:rPr>
          <w:rFonts w:ascii="Calibri" w:hAnsi="Calibri" w:cs="Calibri"/>
          <w:sz w:val="22"/>
          <w:szCs w:val="22"/>
        </w:rPr>
        <w:t xml:space="preserve">egzemplarz niniejszej Informacji pokontrolnej wraz z umotywowanymi pisemnymi zastrzeżeniami, które podmiot kontrolujący rozpatruje w terminie nie dłuższym niż 14 dni od dnia ich otrzymania. Termin </w:t>
      </w:r>
      <w:r w:rsidR="00952C95">
        <w:rPr>
          <w:rFonts w:ascii="Calibri" w:hAnsi="Calibri" w:cs="Calibri"/>
          <w:sz w:val="22"/>
          <w:szCs w:val="22"/>
        </w:rPr>
        <w:br/>
      </w:r>
      <w:r w:rsidRPr="006130F4">
        <w:rPr>
          <w:rFonts w:ascii="Calibri" w:hAnsi="Calibri" w:cs="Calibri"/>
          <w:sz w:val="22"/>
          <w:szCs w:val="22"/>
        </w:rPr>
        <w:t xml:space="preserve">na zgłoszenie pisemnych zastrzeżeń może być przedłużony przez podmiot kontrolujący na czas oznaczony, na wniosek podmiotu kontrolowanego, złożony przed upływem terminu zgłaszania zastrzeżeń. Podmiot kontrolowany może w każdym czasie wycofać zastrzeżenia, które podmiot kontrolujący następnie pozostawia bez rozpatrzenia. W trakcie rozpatrywania zastrzeżeń podmiot kontrolujący ma prawo przeprowadzić dodatkowe czynności kontrolne lub żądać przedstawienia dokumentów lub złożenia dodatkowych wyjaśnień na piśmie, co skutkuje przerwaniem biegu ww. terminów. Po rozpatrzeniu zastrzeżeń podmiot kontrolujący sporządza ostateczną Informacje pokontrolną, zawierającą skorygowane ustalenia kontroli lub pisemne stanowisko wobec zgłoszonych zastrzeżeń wraz z uzasadnieniem odmowy skorygowania ustaleń. </w:t>
      </w:r>
      <w:r w:rsidRPr="006130F4">
        <w:rPr>
          <w:rFonts w:ascii="Calibri" w:hAnsi="Calibri" w:cs="Calibri"/>
          <w:sz w:val="22"/>
          <w:szCs w:val="22"/>
          <w:u w:val="single"/>
        </w:rPr>
        <w:t>Do ostatecznej Informacji pokontrolnej oraz pisemnego stanowiska wobec zgłoszonych zastrzeżeń nie przysługuje możliwość złożenia zastrzeżeń.</w:t>
      </w:r>
    </w:p>
    <w:p w14:paraId="2F7E2546" w14:textId="77777777" w:rsidR="00A447B4" w:rsidRPr="006130F4" w:rsidRDefault="00A447B4" w:rsidP="00C108AA">
      <w:pPr>
        <w:spacing w:before="120" w:after="120"/>
        <w:jc w:val="both"/>
        <w:rPr>
          <w:rFonts w:ascii="Calibri" w:hAnsi="Calibri" w:cs="Calibri"/>
          <w:sz w:val="22"/>
          <w:szCs w:val="22"/>
        </w:rPr>
      </w:pPr>
      <w:r w:rsidRPr="006130F4">
        <w:rPr>
          <w:rFonts w:ascii="Calibri" w:hAnsi="Calibri" w:cs="Calibri"/>
          <w:sz w:val="22"/>
          <w:szCs w:val="22"/>
        </w:rPr>
        <w:t>Instytucja kontrolująca ma prawo w każdym czasie, z urzędu lub na wniosek podmiotu kontrolowanego poprawienia w Informacji pokontrolnej oczywistych omyłek.</w:t>
      </w:r>
    </w:p>
    <w:p w14:paraId="1568B4DD" w14:textId="77777777" w:rsidR="00A447B4" w:rsidRPr="006130F4" w:rsidRDefault="00A447B4" w:rsidP="00C108AA">
      <w:pPr>
        <w:spacing w:before="120" w:after="120"/>
        <w:jc w:val="both"/>
        <w:rPr>
          <w:rFonts w:ascii="Calibri" w:hAnsi="Calibri" w:cs="Calibri"/>
          <w:sz w:val="22"/>
          <w:szCs w:val="22"/>
        </w:rPr>
      </w:pPr>
      <w:r w:rsidRPr="006130F4">
        <w:rPr>
          <w:rFonts w:ascii="Calibri" w:hAnsi="Calibri" w:cs="Calibri"/>
          <w:sz w:val="22"/>
          <w:szCs w:val="22"/>
        </w:rPr>
        <w:t xml:space="preserve">Niestwierdzenie na skutek przeprowadzonej kontroli wystąpienia nieprawidłowości nie stanowi przesłanki odstąpienia od odpowiednich działań, o których mowa w art. 24 ust. 9 lub 11 ustawy wdrożeniowej, w przypadku późniejszego stwierdzenia jej wystąpienia. Powyższe nie dotyczy sytuacji w której stwierdzona nieprawidłowość wynika bezpośrednio z działania lub zaniechania właściwej instytucji lub organów państwa. </w:t>
      </w:r>
    </w:p>
    <w:p w14:paraId="34329A5E" w14:textId="737292BB" w:rsidR="00B84541" w:rsidRDefault="00B84541" w:rsidP="00487A23">
      <w:pPr>
        <w:jc w:val="both"/>
        <w:rPr>
          <w:rFonts w:ascii="Calibri" w:hAnsi="Calibri" w:cs="Calibri"/>
          <w:sz w:val="22"/>
          <w:szCs w:val="22"/>
        </w:rPr>
      </w:pPr>
    </w:p>
    <w:p w14:paraId="0D73F71D" w14:textId="77777777" w:rsidR="00B83C3F" w:rsidRPr="006130F4" w:rsidRDefault="00B83C3F" w:rsidP="00487A23">
      <w:pPr>
        <w:jc w:val="both"/>
        <w:rPr>
          <w:rFonts w:ascii="Calibri" w:hAnsi="Calibri" w:cs="Calibri"/>
          <w:sz w:val="22"/>
          <w:szCs w:val="22"/>
        </w:rPr>
      </w:pPr>
      <w:bookmarkStart w:id="6" w:name="_GoBack"/>
      <w:bookmarkEnd w:id="6"/>
    </w:p>
    <w:p w14:paraId="1352552C" w14:textId="77777777" w:rsidR="00B83C3F" w:rsidRDefault="00B83C3F" w:rsidP="00B83C3F">
      <w:pPr>
        <w:spacing w:line="23" w:lineRule="atLeast"/>
        <w:jc w:val="both"/>
        <w:rPr>
          <w:rFonts w:ascii="Calibri" w:hAnsi="Calibri" w:cs="Calibri"/>
          <w:sz w:val="22"/>
          <w:szCs w:val="22"/>
        </w:rPr>
      </w:pPr>
      <w:r>
        <w:rPr>
          <w:rFonts w:ascii="Calibri" w:hAnsi="Calibri" w:cs="Calibri"/>
          <w:sz w:val="22"/>
          <w:szCs w:val="22"/>
        </w:rPr>
        <w:t xml:space="preserve">Zatwierdziła: </w:t>
      </w:r>
    </w:p>
    <w:p w14:paraId="589A3D51" w14:textId="77777777" w:rsidR="00B83C3F" w:rsidRDefault="00B83C3F" w:rsidP="00B83C3F">
      <w:pPr>
        <w:spacing w:line="23" w:lineRule="atLeast"/>
        <w:jc w:val="both"/>
        <w:rPr>
          <w:rFonts w:ascii="Calibri" w:hAnsi="Calibri" w:cs="Calibri"/>
          <w:sz w:val="22"/>
          <w:szCs w:val="22"/>
        </w:rPr>
      </w:pPr>
      <w:r>
        <w:rPr>
          <w:rFonts w:ascii="Calibri" w:hAnsi="Calibri" w:cs="Calibri"/>
          <w:sz w:val="22"/>
          <w:szCs w:val="22"/>
        </w:rPr>
        <w:t>Katarzyna Sadalska</w:t>
      </w:r>
    </w:p>
    <w:p w14:paraId="4A18CEF1" w14:textId="425FE21F" w:rsidR="002D01BD" w:rsidRDefault="00B83C3F" w:rsidP="00B83C3F">
      <w:pPr>
        <w:jc w:val="both"/>
        <w:rPr>
          <w:rFonts w:ascii="Calibri" w:hAnsi="Calibri" w:cs="Calibri"/>
          <w:sz w:val="22"/>
          <w:szCs w:val="22"/>
          <w:u w:val="single"/>
        </w:rPr>
      </w:pPr>
      <w:r>
        <w:rPr>
          <w:rFonts w:ascii="Calibri" w:hAnsi="Calibri" w:cs="Calibri"/>
          <w:sz w:val="22"/>
          <w:szCs w:val="22"/>
        </w:rPr>
        <w:t>Z-ca Dyrektora Departamentów Europejskiego Funduszu Społecznego</w:t>
      </w:r>
    </w:p>
    <w:p w14:paraId="71081C86" w14:textId="5F3B2588" w:rsidR="002D01BD" w:rsidRDefault="002D01BD" w:rsidP="005648CA">
      <w:pPr>
        <w:rPr>
          <w:rFonts w:ascii="Calibri" w:hAnsi="Calibri" w:cs="Calibri"/>
          <w:sz w:val="22"/>
          <w:szCs w:val="22"/>
          <w:u w:val="single"/>
        </w:rPr>
      </w:pPr>
    </w:p>
    <w:sectPr w:rsidR="002D01BD" w:rsidSect="0037743A">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4B61D" w14:textId="77777777" w:rsidR="00763204" w:rsidRDefault="00763204">
      <w:r>
        <w:separator/>
      </w:r>
    </w:p>
  </w:endnote>
  <w:endnote w:type="continuationSeparator" w:id="0">
    <w:p w14:paraId="28A0522F" w14:textId="77777777" w:rsidR="00763204" w:rsidRDefault="0076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719A" w14:textId="77777777" w:rsidR="00763204" w:rsidRDefault="00763204"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52324F8" w14:textId="77777777" w:rsidR="00763204" w:rsidRDefault="00763204" w:rsidP="00C826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79E1" w14:textId="77777777" w:rsidR="00763204" w:rsidRDefault="00763204" w:rsidP="008811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60D55F77" w14:textId="77777777" w:rsidR="00763204" w:rsidRDefault="00763204" w:rsidP="00425932">
    <w:pPr>
      <w:pStyle w:val="Tekstprzypisudolneg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189F" w14:textId="77777777" w:rsidR="00763204" w:rsidRDefault="00763204">
    <w:pPr>
      <w:pStyle w:val="Stopka"/>
    </w:pPr>
    <w:r>
      <w:rPr>
        <w:noProof/>
      </w:rPr>
      <w:drawing>
        <wp:anchor distT="0" distB="0" distL="114300" distR="114300" simplePos="0" relativeHeight="251658240" behindDoc="0" locked="0" layoutInCell="0" allowOverlap="1" wp14:anchorId="4E46E969" wp14:editId="117545DA">
          <wp:simplePos x="0" y="0"/>
          <wp:positionH relativeFrom="page">
            <wp:align>center</wp:align>
          </wp:positionH>
          <wp:positionV relativeFrom="page">
            <wp:posOffset>9901555</wp:posOffset>
          </wp:positionV>
          <wp:extent cx="7034530" cy="582930"/>
          <wp:effectExtent l="0" t="0" r="0" b="0"/>
          <wp:wrapNone/>
          <wp:docPr id="4" name="Obraz 4"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144FE" w14:textId="77777777" w:rsidR="00763204" w:rsidRDefault="00763204">
      <w:r>
        <w:separator/>
      </w:r>
    </w:p>
  </w:footnote>
  <w:footnote w:type="continuationSeparator" w:id="0">
    <w:p w14:paraId="6FC8BBA8" w14:textId="77777777" w:rsidR="00763204" w:rsidRDefault="0076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B62A" w14:textId="77777777" w:rsidR="00763204" w:rsidRDefault="00763204" w:rsidP="00933E79">
    <w:pPr>
      <w:pStyle w:val="Nagwek"/>
    </w:pPr>
  </w:p>
  <w:p w14:paraId="0F855588" w14:textId="77777777" w:rsidR="00763204" w:rsidRDefault="007632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9026" w14:textId="77777777" w:rsidR="00763204" w:rsidRDefault="00763204" w:rsidP="0037743A">
    <w:pPr>
      <w:pStyle w:val="Nagwek"/>
    </w:pPr>
    <w:r>
      <w:rPr>
        <w:noProof/>
      </w:rPr>
      <w:drawing>
        <wp:anchor distT="0" distB="0" distL="114300" distR="114300" simplePos="0" relativeHeight="251657216" behindDoc="0" locked="0" layoutInCell="0" allowOverlap="1" wp14:anchorId="54EFCF4F" wp14:editId="0EF0FDD7">
          <wp:simplePos x="0" y="0"/>
          <wp:positionH relativeFrom="page">
            <wp:align>center</wp:align>
          </wp:positionH>
          <wp:positionV relativeFrom="page">
            <wp:posOffset>256540</wp:posOffset>
          </wp:positionV>
          <wp:extent cx="7023735" cy="759460"/>
          <wp:effectExtent l="0" t="0" r="0" b="0"/>
          <wp:wrapNone/>
          <wp:docPr id="3" name="Obraz 3" descr="listownik-DEFS-nagl-mono-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CF2B9" w14:textId="77777777" w:rsidR="00763204" w:rsidRDefault="007632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DC6031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E1EBB"/>
    <w:multiLevelType w:val="hybridMultilevel"/>
    <w:tmpl w:val="55784784"/>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433A7C"/>
    <w:multiLevelType w:val="hybridMultilevel"/>
    <w:tmpl w:val="DC6A64C6"/>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0631226"/>
    <w:multiLevelType w:val="hybridMultilevel"/>
    <w:tmpl w:val="D7D2217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064261F"/>
    <w:multiLevelType w:val="hybridMultilevel"/>
    <w:tmpl w:val="39B40296"/>
    <w:lvl w:ilvl="0" w:tplc="04150003">
      <w:start w:val="1"/>
      <w:numFmt w:val="bullet"/>
      <w:lvlText w:val="o"/>
      <w:lvlJc w:val="left"/>
      <w:pPr>
        <w:ind w:left="1211" w:hanging="360"/>
      </w:pPr>
      <w:rPr>
        <w:rFonts w:ascii="Courier New" w:hAnsi="Courier New" w:cs="Courier New"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 w15:restartNumberingAfterBreak="0">
    <w:nsid w:val="007664FC"/>
    <w:multiLevelType w:val="hybridMultilevel"/>
    <w:tmpl w:val="90ACC3A8"/>
    <w:lvl w:ilvl="0" w:tplc="BBC89E62">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12B6BB0"/>
    <w:multiLevelType w:val="multilevel"/>
    <w:tmpl w:val="CCA8C2F6"/>
    <w:lvl w:ilvl="0">
      <w:numFmt w:val="bullet"/>
      <w:lvlText w:val=""/>
      <w:lvlJc w:val="left"/>
      <w:pPr>
        <w:ind w:left="720" w:hanging="360"/>
      </w:pPr>
      <w:rPr>
        <w:rFonts w:ascii="Symbol" w:hAnsi="Symbol"/>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13B5756"/>
    <w:multiLevelType w:val="hybridMultilevel"/>
    <w:tmpl w:val="726C1FFA"/>
    <w:lvl w:ilvl="0" w:tplc="CBAAB750">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8" w15:restartNumberingAfterBreak="0">
    <w:nsid w:val="03366E7F"/>
    <w:multiLevelType w:val="hybridMultilevel"/>
    <w:tmpl w:val="93825AFC"/>
    <w:lvl w:ilvl="0" w:tplc="04150003">
      <w:start w:val="1"/>
      <w:numFmt w:val="bullet"/>
      <w:lvlText w:val="o"/>
      <w:lvlJc w:val="left"/>
      <w:pPr>
        <w:ind w:left="1026" w:hanging="360"/>
      </w:pPr>
      <w:rPr>
        <w:rFonts w:ascii="Courier New" w:hAnsi="Courier New" w:cs="Courier New"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9" w15:restartNumberingAfterBreak="0">
    <w:nsid w:val="03C00B49"/>
    <w:multiLevelType w:val="hybridMultilevel"/>
    <w:tmpl w:val="3DE27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C55AD1"/>
    <w:multiLevelType w:val="hybridMultilevel"/>
    <w:tmpl w:val="7AA0B654"/>
    <w:lvl w:ilvl="0" w:tplc="04150003">
      <w:start w:val="1"/>
      <w:numFmt w:val="bullet"/>
      <w:lvlText w:val="o"/>
      <w:lvlJc w:val="left"/>
      <w:pPr>
        <w:ind w:left="1026" w:hanging="360"/>
      </w:pPr>
      <w:rPr>
        <w:rFonts w:ascii="Courier New" w:hAnsi="Courier New" w:cs="Courier New"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1" w15:restartNumberingAfterBreak="0">
    <w:nsid w:val="06FE733D"/>
    <w:multiLevelType w:val="hybridMultilevel"/>
    <w:tmpl w:val="716CD8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C78E1"/>
    <w:multiLevelType w:val="hybridMultilevel"/>
    <w:tmpl w:val="3628F88E"/>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71F55D3"/>
    <w:multiLevelType w:val="hybridMultilevel"/>
    <w:tmpl w:val="96585958"/>
    <w:lvl w:ilvl="0" w:tplc="04150003">
      <w:start w:val="1"/>
      <w:numFmt w:val="bullet"/>
      <w:lvlText w:val="o"/>
      <w:lvlJc w:val="left"/>
      <w:pPr>
        <w:ind w:left="1026" w:hanging="360"/>
      </w:pPr>
      <w:rPr>
        <w:rFonts w:ascii="Courier New" w:hAnsi="Courier New" w:cs="Courier New"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4" w15:restartNumberingAfterBreak="0">
    <w:nsid w:val="075866F9"/>
    <w:multiLevelType w:val="hybridMultilevel"/>
    <w:tmpl w:val="591AB3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78F21C4"/>
    <w:multiLevelType w:val="hybridMultilevel"/>
    <w:tmpl w:val="2AEABA7E"/>
    <w:lvl w:ilvl="0" w:tplc="C14C2A1E">
      <w:start w:val="1"/>
      <w:numFmt w:val="bullet"/>
      <w:lvlText w:val="-"/>
      <w:lvlJc w:val="left"/>
      <w:pPr>
        <w:ind w:left="360" w:hanging="360"/>
      </w:pPr>
      <w:rPr>
        <w:rFonts w:ascii="Courier New" w:hAnsi="Courier New"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79623C1"/>
    <w:multiLevelType w:val="hybridMultilevel"/>
    <w:tmpl w:val="DD9A1BB6"/>
    <w:lvl w:ilvl="0" w:tplc="0415000F">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08D9121A"/>
    <w:multiLevelType w:val="hybridMultilevel"/>
    <w:tmpl w:val="3DE27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110AB7"/>
    <w:multiLevelType w:val="hybridMultilevel"/>
    <w:tmpl w:val="7F1829BC"/>
    <w:lvl w:ilvl="0" w:tplc="CBAAB750">
      <w:start w:val="1"/>
      <w:numFmt w:val="bullet"/>
      <w:lvlText w:val=""/>
      <w:lvlJc w:val="left"/>
      <w:pPr>
        <w:ind w:left="743" w:hanging="360"/>
      </w:pPr>
      <w:rPr>
        <w:rFonts w:ascii="Symbol" w:hAnsi="Symbol" w:hint="default"/>
        <w:color w:val="auto"/>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9" w15:restartNumberingAfterBreak="0">
    <w:nsid w:val="0AEB027E"/>
    <w:multiLevelType w:val="hybridMultilevel"/>
    <w:tmpl w:val="8C3087DE"/>
    <w:lvl w:ilvl="0" w:tplc="04150003">
      <w:start w:val="1"/>
      <w:numFmt w:val="bullet"/>
      <w:lvlText w:val="o"/>
      <w:lvlJc w:val="left"/>
      <w:pPr>
        <w:ind w:left="1211" w:hanging="360"/>
      </w:pPr>
      <w:rPr>
        <w:rFonts w:ascii="Courier New" w:hAnsi="Courier New" w:cs="Courier New"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0" w15:restartNumberingAfterBreak="0">
    <w:nsid w:val="0C1C4F3D"/>
    <w:multiLevelType w:val="hybridMultilevel"/>
    <w:tmpl w:val="4B3A5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D03E3E"/>
    <w:multiLevelType w:val="hybridMultilevel"/>
    <w:tmpl w:val="00B22CAA"/>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DB51DC3"/>
    <w:multiLevelType w:val="hybridMultilevel"/>
    <w:tmpl w:val="E4A07604"/>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CD2C39"/>
    <w:multiLevelType w:val="hybridMultilevel"/>
    <w:tmpl w:val="78AE481A"/>
    <w:lvl w:ilvl="0" w:tplc="CBAAB750">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24" w15:restartNumberingAfterBreak="0">
    <w:nsid w:val="0ECC48A4"/>
    <w:multiLevelType w:val="hybridMultilevel"/>
    <w:tmpl w:val="1B9217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0F200302"/>
    <w:multiLevelType w:val="hybridMultilevel"/>
    <w:tmpl w:val="953A6574"/>
    <w:lvl w:ilvl="0" w:tplc="CBAAB750">
      <w:start w:val="1"/>
      <w:numFmt w:val="bullet"/>
      <w:lvlText w:val=""/>
      <w:lvlJc w:val="left"/>
      <w:pPr>
        <w:ind w:left="502" w:hanging="360"/>
      </w:pPr>
      <w:rPr>
        <w:rFonts w:ascii="Symbol" w:hAnsi="Symbol" w:hint="default"/>
      </w:rPr>
    </w:lvl>
    <w:lvl w:ilvl="1" w:tplc="7B307E80">
      <w:numFmt w:val="bullet"/>
      <w:lvlText w:val="•"/>
      <w:lvlJc w:val="left"/>
      <w:pPr>
        <w:ind w:left="1788" w:hanging="708"/>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FC944DF"/>
    <w:multiLevelType w:val="hybridMultilevel"/>
    <w:tmpl w:val="A56CD418"/>
    <w:lvl w:ilvl="0" w:tplc="CBAAB750">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27" w15:restartNumberingAfterBreak="0">
    <w:nsid w:val="0FDB7E26"/>
    <w:multiLevelType w:val="hybridMultilevel"/>
    <w:tmpl w:val="A18E5A3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11038D5"/>
    <w:multiLevelType w:val="hybridMultilevel"/>
    <w:tmpl w:val="F00CA4E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19118E6"/>
    <w:multiLevelType w:val="hybridMultilevel"/>
    <w:tmpl w:val="E2EC3CEE"/>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123A704D"/>
    <w:multiLevelType w:val="multilevel"/>
    <w:tmpl w:val="0E4CB84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127F3D06"/>
    <w:multiLevelType w:val="hybridMultilevel"/>
    <w:tmpl w:val="AB7A1C9A"/>
    <w:lvl w:ilvl="0" w:tplc="04150001">
      <w:start w:val="1"/>
      <w:numFmt w:val="bullet"/>
      <w:lvlText w:val=""/>
      <w:lvlJc w:val="left"/>
      <w:pPr>
        <w:ind w:left="-351" w:hanging="360"/>
      </w:pPr>
      <w:rPr>
        <w:rFonts w:ascii="Symbol" w:hAnsi="Symbol" w:hint="default"/>
      </w:rPr>
    </w:lvl>
    <w:lvl w:ilvl="1" w:tplc="04150003" w:tentative="1">
      <w:start w:val="1"/>
      <w:numFmt w:val="bullet"/>
      <w:lvlText w:val="o"/>
      <w:lvlJc w:val="left"/>
      <w:pPr>
        <w:ind w:left="369" w:hanging="360"/>
      </w:pPr>
      <w:rPr>
        <w:rFonts w:ascii="Courier New" w:hAnsi="Courier New" w:cs="Courier New" w:hint="default"/>
      </w:rPr>
    </w:lvl>
    <w:lvl w:ilvl="2" w:tplc="04150005" w:tentative="1">
      <w:start w:val="1"/>
      <w:numFmt w:val="bullet"/>
      <w:lvlText w:val=""/>
      <w:lvlJc w:val="left"/>
      <w:pPr>
        <w:ind w:left="1089" w:hanging="360"/>
      </w:pPr>
      <w:rPr>
        <w:rFonts w:ascii="Wingdings" w:hAnsi="Wingdings" w:hint="default"/>
      </w:rPr>
    </w:lvl>
    <w:lvl w:ilvl="3" w:tplc="04150001" w:tentative="1">
      <w:start w:val="1"/>
      <w:numFmt w:val="bullet"/>
      <w:lvlText w:val=""/>
      <w:lvlJc w:val="left"/>
      <w:pPr>
        <w:ind w:left="1809" w:hanging="360"/>
      </w:pPr>
      <w:rPr>
        <w:rFonts w:ascii="Symbol" w:hAnsi="Symbol" w:hint="default"/>
      </w:rPr>
    </w:lvl>
    <w:lvl w:ilvl="4" w:tplc="04150003" w:tentative="1">
      <w:start w:val="1"/>
      <w:numFmt w:val="bullet"/>
      <w:lvlText w:val="o"/>
      <w:lvlJc w:val="left"/>
      <w:pPr>
        <w:ind w:left="2529" w:hanging="360"/>
      </w:pPr>
      <w:rPr>
        <w:rFonts w:ascii="Courier New" w:hAnsi="Courier New" w:cs="Courier New" w:hint="default"/>
      </w:rPr>
    </w:lvl>
    <w:lvl w:ilvl="5" w:tplc="04150005" w:tentative="1">
      <w:start w:val="1"/>
      <w:numFmt w:val="bullet"/>
      <w:lvlText w:val=""/>
      <w:lvlJc w:val="left"/>
      <w:pPr>
        <w:ind w:left="3249" w:hanging="360"/>
      </w:pPr>
      <w:rPr>
        <w:rFonts w:ascii="Wingdings" w:hAnsi="Wingdings" w:hint="default"/>
      </w:rPr>
    </w:lvl>
    <w:lvl w:ilvl="6" w:tplc="04150001" w:tentative="1">
      <w:start w:val="1"/>
      <w:numFmt w:val="bullet"/>
      <w:lvlText w:val=""/>
      <w:lvlJc w:val="left"/>
      <w:pPr>
        <w:ind w:left="3969" w:hanging="360"/>
      </w:pPr>
      <w:rPr>
        <w:rFonts w:ascii="Symbol" w:hAnsi="Symbol" w:hint="default"/>
      </w:rPr>
    </w:lvl>
    <w:lvl w:ilvl="7" w:tplc="04150003" w:tentative="1">
      <w:start w:val="1"/>
      <w:numFmt w:val="bullet"/>
      <w:lvlText w:val="o"/>
      <w:lvlJc w:val="left"/>
      <w:pPr>
        <w:ind w:left="4689" w:hanging="360"/>
      </w:pPr>
      <w:rPr>
        <w:rFonts w:ascii="Courier New" w:hAnsi="Courier New" w:cs="Courier New" w:hint="default"/>
      </w:rPr>
    </w:lvl>
    <w:lvl w:ilvl="8" w:tplc="04150005" w:tentative="1">
      <w:start w:val="1"/>
      <w:numFmt w:val="bullet"/>
      <w:lvlText w:val=""/>
      <w:lvlJc w:val="left"/>
      <w:pPr>
        <w:ind w:left="5409" w:hanging="360"/>
      </w:pPr>
      <w:rPr>
        <w:rFonts w:ascii="Wingdings" w:hAnsi="Wingdings" w:hint="default"/>
      </w:rPr>
    </w:lvl>
  </w:abstractNum>
  <w:abstractNum w:abstractNumId="32" w15:restartNumberingAfterBreak="0">
    <w:nsid w:val="129D3991"/>
    <w:multiLevelType w:val="hybridMultilevel"/>
    <w:tmpl w:val="75E07B06"/>
    <w:lvl w:ilvl="0" w:tplc="04150003">
      <w:start w:val="1"/>
      <w:numFmt w:val="bullet"/>
      <w:lvlText w:val="o"/>
      <w:lvlJc w:val="left"/>
      <w:pPr>
        <w:ind w:left="1026" w:hanging="360"/>
      </w:pPr>
      <w:rPr>
        <w:rFonts w:ascii="Courier New" w:hAnsi="Courier New" w:cs="Courier New"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33" w15:restartNumberingAfterBreak="0">
    <w:nsid w:val="13154F29"/>
    <w:multiLevelType w:val="hybridMultilevel"/>
    <w:tmpl w:val="3DE27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651F61"/>
    <w:multiLevelType w:val="hybridMultilevel"/>
    <w:tmpl w:val="28B63A9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15F87856"/>
    <w:multiLevelType w:val="hybridMultilevel"/>
    <w:tmpl w:val="BE52D28C"/>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61D13F6"/>
    <w:multiLevelType w:val="hybridMultilevel"/>
    <w:tmpl w:val="D1925546"/>
    <w:lvl w:ilvl="0" w:tplc="04150003">
      <w:start w:val="1"/>
      <w:numFmt w:val="bullet"/>
      <w:lvlText w:val="o"/>
      <w:lvlJc w:val="left"/>
      <w:pPr>
        <w:ind w:left="1026" w:hanging="360"/>
      </w:pPr>
      <w:rPr>
        <w:rFonts w:ascii="Courier New" w:hAnsi="Courier New" w:cs="Courier New"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37" w15:restartNumberingAfterBreak="0">
    <w:nsid w:val="16A203DE"/>
    <w:multiLevelType w:val="hybridMultilevel"/>
    <w:tmpl w:val="3036DA2C"/>
    <w:lvl w:ilvl="0" w:tplc="04150003">
      <w:start w:val="1"/>
      <w:numFmt w:val="bullet"/>
      <w:lvlText w:val="o"/>
      <w:lvlJc w:val="left"/>
      <w:pPr>
        <w:ind w:left="1211" w:hanging="360"/>
      </w:pPr>
      <w:rPr>
        <w:rFonts w:ascii="Courier New" w:hAnsi="Courier New" w:cs="Courier New"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8" w15:restartNumberingAfterBreak="0">
    <w:nsid w:val="182C0595"/>
    <w:multiLevelType w:val="hybridMultilevel"/>
    <w:tmpl w:val="B71E7E00"/>
    <w:lvl w:ilvl="0" w:tplc="CBAAB750">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39" w15:restartNumberingAfterBreak="0">
    <w:nsid w:val="18313F6A"/>
    <w:multiLevelType w:val="hybridMultilevel"/>
    <w:tmpl w:val="192E38D4"/>
    <w:lvl w:ilvl="0" w:tplc="CBAAB750">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40" w15:restartNumberingAfterBreak="0">
    <w:nsid w:val="18C32D0F"/>
    <w:multiLevelType w:val="hybridMultilevel"/>
    <w:tmpl w:val="C836426A"/>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AC22B68"/>
    <w:multiLevelType w:val="hybridMultilevel"/>
    <w:tmpl w:val="C4709EDC"/>
    <w:lvl w:ilvl="0" w:tplc="04150001">
      <w:start w:val="1"/>
      <w:numFmt w:val="bullet"/>
      <w:lvlText w:val=""/>
      <w:lvlJc w:val="left"/>
      <w:pPr>
        <w:ind w:left="743" w:hanging="360"/>
      </w:pPr>
      <w:rPr>
        <w:rFonts w:ascii="Symbol" w:hAnsi="Symbol" w:hint="default"/>
        <w:color w:val="auto"/>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42" w15:restartNumberingAfterBreak="0">
    <w:nsid w:val="1ADF1B47"/>
    <w:multiLevelType w:val="hybridMultilevel"/>
    <w:tmpl w:val="636C8E4C"/>
    <w:lvl w:ilvl="0" w:tplc="CBAAB75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B141429"/>
    <w:multiLevelType w:val="hybridMultilevel"/>
    <w:tmpl w:val="B6EAB3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B3277EF"/>
    <w:multiLevelType w:val="hybridMultilevel"/>
    <w:tmpl w:val="9FC6FA5E"/>
    <w:lvl w:ilvl="0" w:tplc="CBAAB750">
      <w:start w:val="1"/>
      <w:numFmt w:val="bullet"/>
      <w:lvlText w:val=""/>
      <w:lvlJc w:val="left"/>
      <w:pPr>
        <w:ind w:left="720" w:hanging="360"/>
      </w:pPr>
      <w:rPr>
        <w:rFonts w:ascii="Symbol" w:hAnsi="Symbol" w:hint="default"/>
      </w:rPr>
    </w:lvl>
    <w:lvl w:ilvl="1" w:tplc="DF545836">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1B832C24"/>
    <w:multiLevelType w:val="hybridMultilevel"/>
    <w:tmpl w:val="1588623E"/>
    <w:lvl w:ilvl="0" w:tplc="04150001">
      <w:start w:val="1"/>
      <w:numFmt w:val="bullet"/>
      <w:lvlText w:val=""/>
      <w:lvlJc w:val="left"/>
      <w:pPr>
        <w:ind w:left="720" w:hanging="360"/>
      </w:pPr>
      <w:rPr>
        <w:rFonts w:ascii="Symbol" w:hAnsi="Symbol" w:hint="default"/>
      </w:rPr>
    </w:lvl>
    <w:lvl w:ilvl="1" w:tplc="DF545836">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1C8D73F8"/>
    <w:multiLevelType w:val="hybridMultilevel"/>
    <w:tmpl w:val="5F5EECB2"/>
    <w:lvl w:ilvl="0" w:tplc="CBAAB75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CCC7DAD"/>
    <w:multiLevelType w:val="hybridMultilevel"/>
    <w:tmpl w:val="3684B71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1CD72B15"/>
    <w:multiLevelType w:val="hybridMultilevel"/>
    <w:tmpl w:val="16869BFE"/>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D1F5B51"/>
    <w:multiLevelType w:val="hybridMultilevel"/>
    <w:tmpl w:val="3B98A4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1DDE1056"/>
    <w:multiLevelType w:val="hybridMultilevel"/>
    <w:tmpl w:val="D9682C84"/>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F1E67F1"/>
    <w:multiLevelType w:val="hybridMultilevel"/>
    <w:tmpl w:val="AE8CC3F4"/>
    <w:lvl w:ilvl="0" w:tplc="CBAAB75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F292702"/>
    <w:multiLevelType w:val="hybridMultilevel"/>
    <w:tmpl w:val="555E5568"/>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3" w15:restartNumberingAfterBreak="0">
    <w:nsid w:val="20145FF2"/>
    <w:multiLevelType w:val="hybridMultilevel"/>
    <w:tmpl w:val="2668F0EC"/>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0213FA9"/>
    <w:multiLevelType w:val="multilevel"/>
    <w:tmpl w:val="149C275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06C04DB"/>
    <w:multiLevelType w:val="hybridMultilevel"/>
    <w:tmpl w:val="FF54C592"/>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0936B75"/>
    <w:multiLevelType w:val="hybridMultilevel"/>
    <w:tmpl w:val="86F8418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1BF539C"/>
    <w:multiLevelType w:val="hybridMultilevel"/>
    <w:tmpl w:val="8E107CCA"/>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2746DD4"/>
    <w:multiLevelType w:val="hybridMultilevel"/>
    <w:tmpl w:val="80187736"/>
    <w:lvl w:ilvl="0" w:tplc="CBAAB750">
      <w:start w:val="1"/>
      <w:numFmt w:val="bullet"/>
      <w:lvlText w:val=""/>
      <w:lvlJc w:val="left"/>
      <w:pPr>
        <w:ind w:left="720" w:hanging="360"/>
      </w:pPr>
      <w:rPr>
        <w:rFonts w:ascii="Symbol" w:hAnsi="Symbol" w:hint="default"/>
      </w:rPr>
    </w:lvl>
    <w:lvl w:ilvl="1" w:tplc="DF545836">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233C606C"/>
    <w:multiLevelType w:val="hybridMultilevel"/>
    <w:tmpl w:val="A0AEA30A"/>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4493CC7"/>
    <w:multiLevelType w:val="hybridMultilevel"/>
    <w:tmpl w:val="AAB4618C"/>
    <w:lvl w:ilvl="0" w:tplc="CBAAB750">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61" w15:restartNumberingAfterBreak="0">
    <w:nsid w:val="24BB6572"/>
    <w:multiLevelType w:val="hybridMultilevel"/>
    <w:tmpl w:val="B900E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5C5403F"/>
    <w:multiLevelType w:val="hybridMultilevel"/>
    <w:tmpl w:val="B434E288"/>
    <w:lvl w:ilvl="0" w:tplc="04150003">
      <w:start w:val="1"/>
      <w:numFmt w:val="bullet"/>
      <w:lvlText w:val="o"/>
      <w:lvlJc w:val="left"/>
      <w:pPr>
        <w:ind w:left="1026" w:hanging="360"/>
      </w:pPr>
      <w:rPr>
        <w:rFonts w:ascii="Courier New" w:hAnsi="Courier New" w:cs="Courier New"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63" w15:restartNumberingAfterBreak="0">
    <w:nsid w:val="26B51EC4"/>
    <w:multiLevelType w:val="hybridMultilevel"/>
    <w:tmpl w:val="0BA2AC10"/>
    <w:lvl w:ilvl="0" w:tplc="04150005">
      <w:start w:val="1"/>
      <w:numFmt w:val="bullet"/>
      <w:lvlText w:val=""/>
      <w:lvlJc w:val="left"/>
      <w:pPr>
        <w:ind w:left="743" w:hanging="360"/>
      </w:pPr>
      <w:rPr>
        <w:rFonts w:ascii="Wingdings" w:hAnsi="Wingdings" w:hint="default"/>
        <w:color w:val="auto"/>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64" w15:restartNumberingAfterBreak="0">
    <w:nsid w:val="26BC24A0"/>
    <w:multiLevelType w:val="hybridMultilevel"/>
    <w:tmpl w:val="B0960A1A"/>
    <w:lvl w:ilvl="0" w:tplc="04150003">
      <w:start w:val="1"/>
      <w:numFmt w:val="bullet"/>
      <w:lvlText w:val="o"/>
      <w:lvlJc w:val="left"/>
      <w:pPr>
        <w:ind w:left="1211" w:hanging="360"/>
      </w:pPr>
      <w:rPr>
        <w:rFonts w:ascii="Courier New" w:hAnsi="Courier New" w:cs="Courier New"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5" w15:restartNumberingAfterBreak="0">
    <w:nsid w:val="279F47B5"/>
    <w:multiLevelType w:val="hybridMultilevel"/>
    <w:tmpl w:val="613CD8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7C325DF"/>
    <w:multiLevelType w:val="hybridMultilevel"/>
    <w:tmpl w:val="4BB2426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7DB3099"/>
    <w:multiLevelType w:val="hybridMultilevel"/>
    <w:tmpl w:val="2FB80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94910BF"/>
    <w:multiLevelType w:val="multilevel"/>
    <w:tmpl w:val="572CC6E8"/>
    <w:lvl w:ilvl="0">
      <w:start w:val="11"/>
      <w:numFmt w:val="decimal"/>
      <w:lvlText w:val="%1"/>
      <w:lvlJc w:val="left"/>
      <w:pPr>
        <w:ind w:left="492" w:hanging="492"/>
      </w:pPr>
      <w:rPr>
        <w:rFonts w:eastAsia="Calibri" w:hint="default"/>
        <w:b/>
        <w:u w:val="none"/>
      </w:rPr>
    </w:lvl>
    <w:lvl w:ilvl="1">
      <w:start w:val="11"/>
      <w:numFmt w:val="decimal"/>
      <w:lvlText w:val="%1.%2"/>
      <w:lvlJc w:val="left"/>
      <w:pPr>
        <w:ind w:left="492" w:hanging="492"/>
      </w:pPr>
      <w:rPr>
        <w:rFonts w:eastAsia="Calibri" w:hint="default"/>
        <w:b/>
        <w:u w:val="none"/>
      </w:rPr>
    </w:lvl>
    <w:lvl w:ilvl="2">
      <w:start w:val="1"/>
      <w:numFmt w:val="decimal"/>
      <w:lvlText w:val="%1.%2.%3"/>
      <w:lvlJc w:val="left"/>
      <w:pPr>
        <w:ind w:left="720" w:hanging="720"/>
      </w:pPr>
      <w:rPr>
        <w:rFonts w:eastAsia="Calibri" w:hint="default"/>
        <w:b/>
        <w:u w:val="none"/>
      </w:rPr>
    </w:lvl>
    <w:lvl w:ilvl="3">
      <w:start w:val="1"/>
      <w:numFmt w:val="decimal"/>
      <w:lvlText w:val="%1.%2.%3.%4"/>
      <w:lvlJc w:val="left"/>
      <w:pPr>
        <w:ind w:left="720" w:hanging="720"/>
      </w:pPr>
      <w:rPr>
        <w:rFonts w:eastAsia="Calibri" w:hint="default"/>
        <w:b/>
        <w:u w:val="none"/>
      </w:rPr>
    </w:lvl>
    <w:lvl w:ilvl="4">
      <w:start w:val="1"/>
      <w:numFmt w:val="decimal"/>
      <w:lvlText w:val="%1.%2.%3.%4.%5"/>
      <w:lvlJc w:val="left"/>
      <w:pPr>
        <w:ind w:left="1080" w:hanging="1080"/>
      </w:pPr>
      <w:rPr>
        <w:rFonts w:eastAsia="Calibri" w:hint="default"/>
        <w:b/>
        <w:u w:val="none"/>
      </w:rPr>
    </w:lvl>
    <w:lvl w:ilvl="5">
      <w:start w:val="1"/>
      <w:numFmt w:val="decimal"/>
      <w:lvlText w:val="%1.%2.%3.%4.%5.%6"/>
      <w:lvlJc w:val="left"/>
      <w:pPr>
        <w:ind w:left="1080" w:hanging="1080"/>
      </w:pPr>
      <w:rPr>
        <w:rFonts w:eastAsia="Calibri" w:hint="default"/>
        <w:b/>
        <w:u w:val="none"/>
      </w:rPr>
    </w:lvl>
    <w:lvl w:ilvl="6">
      <w:start w:val="1"/>
      <w:numFmt w:val="decimal"/>
      <w:lvlText w:val="%1.%2.%3.%4.%5.%6.%7"/>
      <w:lvlJc w:val="left"/>
      <w:pPr>
        <w:ind w:left="1440" w:hanging="1440"/>
      </w:pPr>
      <w:rPr>
        <w:rFonts w:eastAsia="Calibri" w:hint="default"/>
        <w:b/>
        <w:u w:val="none"/>
      </w:rPr>
    </w:lvl>
    <w:lvl w:ilvl="7">
      <w:start w:val="1"/>
      <w:numFmt w:val="decimal"/>
      <w:lvlText w:val="%1.%2.%3.%4.%5.%6.%7.%8"/>
      <w:lvlJc w:val="left"/>
      <w:pPr>
        <w:ind w:left="1440" w:hanging="1440"/>
      </w:pPr>
      <w:rPr>
        <w:rFonts w:eastAsia="Calibri" w:hint="default"/>
        <w:b/>
        <w:u w:val="none"/>
      </w:rPr>
    </w:lvl>
    <w:lvl w:ilvl="8">
      <w:start w:val="1"/>
      <w:numFmt w:val="decimal"/>
      <w:lvlText w:val="%1.%2.%3.%4.%5.%6.%7.%8.%9"/>
      <w:lvlJc w:val="left"/>
      <w:pPr>
        <w:ind w:left="1800" w:hanging="1800"/>
      </w:pPr>
      <w:rPr>
        <w:rFonts w:eastAsia="Calibri" w:hint="default"/>
        <w:b/>
        <w:u w:val="none"/>
      </w:rPr>
    </w:lvl>
  </w:abstractNum>
  <w:abstractNum w:abstractNumId="69" w15:restartNumberingAfterBreak="0">
    <w:nsid w:val="297B1BDA"/>
    <w:multiLevelType w:val="hybridMultilevel"/>
    <w:tmpl w:val="7D86F6D4"/>
    <w:lvl w:ilvl="0" w:tplc="CBAAB75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29DF0D8D"/>
    <w:multiLevelType w:val="hybridMultilevel"/>
    <w:tmpl w:val="84A65C2C"/>
    <w:lvl w:ilvl="0" w:tplc="641CDAFE">
      <w:start w:val="1"/>
      <w:numFmt w:val="bullet"/>
      <w:lvlText w:val=""/>
      <w:lvlJc w:val="left"/>
      <w:pPr>
        <w:ind w:left="743" w:hanging="360"/>
      </w:pPr>
      <w:rPr>
        <w:rFonts w:ascii="Symbol" w:hAnsi="Symbol" w:hint="default"/>
        <w:color w:val="auto"/>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71" w15:restartNumberingAfterBreak="0">
    <w:nsid w:val="2A93714B"/>
    <w:multiLevelType w:val="multilevel"/>
    <w:tmpl w:val="28D4B8DC"/>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2" w15:restartNumberingAfterBreak="0">
    <w:nsid w:val="2AE42445"/>
    <w:multiLevelType w:val="hybridMultilevel"/>
    <w:tmpl w:val="5D9E02A8"/>
    <w:lvl w:ilvl="0" w:tplc="04150003">
      <w:start w:val="1"/>
      <w:numFmt w:val="bullet"/>
      <w:lvlText w:val="o"/>
      <w:lvlJc w:val="left"/>
      <w:pPr>
        <w:ind w:left="1026" w:hanging="360"/>
      </w:pPr>
      <w:rPr>
        <w:rFonts w:ascii="Courier New" w:hAnsi="Courier New" w:cs="Courier New"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73" w15:restartNumberingAfterBreak="0">
    <w:nsid w:val="2AFC4F2C"/>
    <w:multiLevelType w:val="hybridMultilevel"/>
    <w:tmpl w:val="41BC2980"/>
    <w:lvl w:ilvl="0" w:tplc="CBAAB750">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74" w15:restartNumberingAfterBreak="0">
    <w:nsid w:val="2B9F1B2F"/>
    <w:multiLevelType w:val="hybridMultilevel"/>
    <w:tmpl w:val="0478C786"/>
    <w:lvl w:ilvl="0" w:tplc="04150003">
      <w:start w:val="1"/>
      <w:numFmt w:val="bullet"/>
      <w:lvlText w:val="o"/>
      <w:lvlJc w:val="left"/>
      <w:pPr>
        <w:ind w:left="1211" w:hanging="360"/>
      </w:pPr>
      <w:rPr>
        <w:rFonts w:ascii="Courier New" w:hAnsi="Courier New" w:cs="Courier New"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5" w15:restartNumberingAfterBreak="0">
    <w:nsid w:val="2C894704"/>
    <w:multiLevelType w:val="hybridMultilevel"/>
    <w:tmpl w:val="3F1802B4"/>
    <w:lvl w:ilvl="0" w:tplc="04150003">
      <w:start w:val="1"/>
      <w:numFmt w:val="bullet"/>
      <w:lvlText w:val="o"/>
      <w:lvlJc w:val="left"/>
      <w:pPr>
        <w:ind w:left="1211" w:hanging="360"/>
      </w:pPr>
      <w:rPr>
        <w:rFonts w:ascii="Courier New" w:hAnsi="Courier New" w:cs="Courier New"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6" w15:restartNumberingAfterBreak="0">
    <w:nsid w:val="2D043998"/>
    <w:multiLevelType w:val="hybridMultilevel"/>
    <w:tmpl w:val="9C3E9CB0"/>
    <w:lvl w:ilvl="0" w:tplc="CBAAB75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D140CFA"/>
    <w:multiLevelType w:val="hybridMultilevel"/>
    <w:tmpl w:val="1276C0F2"/>
    <w:lvl w:ilvl="0" w:tplc="04150003">
      <w:start w:val="1"/>
      <w:numFmt w:val="bullet"/>
      <w:lvlText w:val="o"/>
      <w:lvlJc w:val="left"/>
      <w:pPr>
        <w:ind w:left="1026" w:hanging="360"/>
      </w:pPr>
      <w:rPr>
        <w:rFonts w:ascii="Courier New" w:hAnsi="Courier New" w:cs="Courier New"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78" w15:restartNumberingAfterBreak="0">
    <w:nsid w:val="2D537969"/>
    <w:multiLevelType w:val="hybridMultilevel"/>
    <w:tmpl w:val="2CFE80C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E30238B"/>
    <w:multiLevelType w:val="hybridMultilevel"/>
    <w:tmpl w:val="B68CC104"/>
    <w:lvl w:ilvl="0" w:tplc="41AA915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2E413087"/>
    <w:multiLevelType w:val="hybridMultilevel"/>
    <w:tmpl w:val="3DE27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E4B324C"/>
    <w:multiLevelType w:val="hybridMultilevel"/>
    <w:tmpl w:val="85129D6E"/>
    <w:lvl w:ilvl="0" w:tplc="04150003">
      <w:start w:val="1"/>
      <w:numFmt w:val="bullet"/>
      <w:lvlText w:val="o"/>
      <w:lvlJc w:val="left"/>
      <w:pPr>
        <w:ind w:left="928" w:hanging="360"/>
      </w:pPr>
      <w:rPr>
        <w:rFonts w:ascii="Courier New" w:hAnsi="Courier New" w:cs="Courier New"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82" w15:restartNumberingAfterBreak="0">
    <w:nsid w:val="2F8C4822"/>
    <w:multiLevelType w:val="hybridMultilevel"/>
    <w:tmpl w:val="EA1A9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0A021C7"/>
    <w:multiLevelType w:val="hybridMultilevel"/>
    <w:tmpl w:val="B6B6E232"/>
    <w:lvl w:ilvl="0" w:tplc="259C45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0A14008"/>
    <w:multiLevelType w:val="hybridMultilevel"/>
    <w:tmpl w:val="6E5AF0AA"/>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31BC2A66"/>
    <w:multiLevelType w:val="hybridMultilevel"/>
    <w:tmpl w:val="97DA1F76"/>
    <w:lvl w:ilvl="0" w:tplc="04150001">
      <w:start w:val="1"/>
      <w:numFmt w:val="bullet"/>
      <w:lvlText w:val=""/>
      <w:lvlJc w:val="left"/>
      <w:pPr>
        <w:ind w:left="743" w:hanging="360"/>
      </w:pPr>
      <w:rPr>
        <w:rFonts w:ascii="Symbol" w:hAnsi="Symbol" w:hint="default"/>
      </w:rPr>
    </w:lvl>
    <w:lvl w:ilvl="1" w:tplc="04150003">
      <w:start w:val="1"/>
      <w:numFmt w:val="bullet"/>
      <w:lvlText w:val="o"/>
      <w:lvlJc w:val="left"/>
      <w:pPr>
        <w:ind w:left="1463" w:hanging="360"/>
      </w:pPr>
      <w:rPr>
        <w:rFonts w:ascii="Courier New" w:hAnsi="Courier New" w:cs="Courier New" w:hint="default"/>
      </w:rPr>
    </w:lvl>
    <w:lvl w:ilvl="2" w:tplc="04150005">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86" w15:restartNumberingAfterBreak="0">
    <w:nsid w:val="329B171E"/>
    <w:multiLevelType w:val="hybridMultilevel"/>
    <w:tmpl w:val="FA0A0DB2"/>
    <w:lvl w:ilvl="0" w:tplc="04150003">
      <w:start w:val="1"/>
      <w:numFmt w:val="bullet"/>
      <w:lvlText w:val="o"/>
      <w:lvlJc w:val="left"/>
      <w:pPr>
        <w:ind w:left="1211" w:hanging="360"/>
      </w:pPr>
      <w:rPr>
        <w:rFonts w:ascii="Courier New" w:hAnsi="Courier New" w:cs="Courier New"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7" w15:restartNumberingAfterBreak="0">
    <w:nsid w:val="336E2DC3"/>
    <w:multiLevelType w:val="hybridMultilevel"/>
    <w:tmpl w:val="9C68B368"/>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46D7EE5"/>
    <w:multiLevelType w:val="hybridMultilevel"/>
    <w:tmpl w:val="EB6412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4C22A43"/>
    <w:multiLevelType w:val="hybridMultilevel"/>
    <w:tmpl w:val="13BA1E02"/>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4C41298"/>
    <w:multiLevelType w:val="hybridMultilevel"/>
    <w:tmpl w:val="FD4E3320"/>
    <w:lvl w:ilvl="0" w:tplc="04150003">
      <w:start w:val="1"/>
      <w:numFmt w:val="bullet"/>
      <w:lvlText w:val="o"/>
      <w:lvlJc w:val="left"/>
      <w:pPr>
        <w:ind w:left="1287" w:hanging="360"/>
      </w:pPr>
      <w:rPr>
        <w:rFonts w:ascii="Courier New" w:hAnsi="Courier New" w:cs="Courier New"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1" w15:restartNumberingAfterBreak="0">
    <w:nsid w:val="356343BE"/>
    <w:multiLevelType w:val="hybridMultilevel"/>
    <w:tmpl w:val="2EA24A66"/>
    <w:lvl w:ilvl="0" w:tplc="CBAAB750">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92" w15:restartNumberingAfterBreak="0">
    <w:nsid w:val="359E318C"/>
    <w:multiLevelType w:val="hybridMultilevel"/>
    <w:tmpl w:val="EED278AA"/>
    <w:lvl w:ilvl="0" w:tplc="C3F290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366F7CDB"/>
    <w:multiLevelType w:val="hybridMultilevel"/>
    <w:tmpl w:val="6DBC5F94"/>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4343AE"/>
    <w:multiLevelType w:val="hybridMultilevel"/>
    <w:tmpl w:val="0BB22552"/>
    <w:lvl w:ilvl="0" w:tplc="C7A22408">
      <w:numFmt w:val="bullet"/>
      <w:lvlText w:val="•"/>
      <w:lvlJc w:val="left"/>
      <w:pPr>
        <w:ind w:left="5889" w:hanging="360"/>
      </w:pPr>
      <w:rPr>
        <w:rFonts w:ascii="Calibri" w:eastAsia="Times New Roman" w:hAnsi="Calibri" w:cs="Calibri" w:hint="default"/>
      </w:rPr>
    </w:lvl>
    <w:lvl w:ilvl="1" w:tplc="04150003" w:tentative="1">
      <w:start w:val="1"/>
      <w:numFmt w:val="bullet"/>
      <w:lvlText w:val="o"/>
      <w:lvlJc w:val="left"/>
      <w:pPr>
        <w:ind w:left="1362" w:hanging="360"/>
      </w:pPr>
      <w:rPr>
        <w:rFonts w:ascii="Courier New" w:hAnsi="Courier New" w:cs="Courier New" w:hint="default"/>
      </w:rPr>
    </w:lvl>
    <w:lvl w:ilvl="2" w:tplc="04150005" w:tentative="1">
      <w:start w:val="1"/>
      <w:numFmt w:val="bullet"/>
      <w:lvlText w:val=""/>
      <w:lvlJc w:val="left"/>
      <w:pPr>
        <w:ind w:left="2082" w:hanging="360"/>
      </w:pPr>
      <w:rPr>
        <w:rFonts w:ascii="Wingdings" w:hAnsi="Wingdings" w:hint="default"/>
      </w:rPr>
    </w:lvl>
    <w:lvl w:ilvl="3" w:tplc="04150001" w:tentative="1">
      <w:start w:val="1"/>
      <w:numFmt w:val="bullet"/>
      <w:lvlText w:val=""/>
      <w:lvlJc w:val="left"/>
      <w:pPr>
        <w:ind w:left="2802" w:hanging="360"/>
      </w:pPr>
      <w:rPr>
        <w:rFonts w:ascii="Symbol" w:hAnsi="Symbol" w:hint="default"/>
      </w:rPr>
    </w:lvl>
    <w:lvl w:ilvl="4" w:tplc="04150003" w:tentative="1">
      <w:start w:val="1"/>
      <w:numFmt w:val="bullet"/>
      <w:lvlText w:val="o"/>
      <w:lvlJc w:val="left"/>
      <w:pPr>
        <w:ind w:left="3522" w:hanging="360"/>
      </w:pPr>
      <w:rPr>
        <w:rFonts w:ascii="Courier New" w:hAnsi="Courier New" w:cs="Courier New" w:hint="default"/>
      </w:rPr>
    </w:lvl>
    <w:lvl w:ilvl="5" w:tplc="04150005" w:tentative="1">
      <w:start w:val="1"/>
      <w:numFmt w:val="bullet"/>
      <w:lvlText w:val=""/>
      <w:lvlJc w:val="left"/>
      <w:pPr>
        <w:ind w:left="4242" w:hanging="360"/>
      </w:pPr>
      <w:rPr>
        <w:rFonts w:ascii="Wingdings" w:hAnsi="Wingdings" w:hint="default"/>
      </w:rPr>
    </w:lvl>
    <w:lvl w:ilvl="6" w:tplc="04150001" w:tentative="1">
      <w:start w:val="1"/>
      <w:numFmt w:val="bullet"/>
      <w:lvlText w:val=""/>
      <w:lvlJc w:val="left"/>
      <w:pPr>
        <w:ind w:left="4962" w:hanging="360"/>
      </w:pPr>
      <w:rPr>
        <w:rFonts w:ascii="Symbol" w:hAnsi="Symbol" w:hint="default"/>
      </w:rPr>
    </w:lvl>
    <w:lvl w:ilvl="7" w:tplc="04150003" w:tentative="1">
      <w:start w:val="1"/>
      <w:numFmt w:val="bullet"/>
      <w:lvlText w:val="o"/>
      <w:lvlJc w:val="left"/>
      <w:pPr>
        <w:ind w:left="5682" w:hanging="360"/>
      </w:pPr>
      <w:rPr>
        <w:rFonts w:ascii="Courier New" w:hAnsi="Courier New" w:cs="Courier New" w:hint="default"/>
      </w:rPr>
    </w:lvl>
    <w:lvl w:ilvl="8" w:tplc="04150005" w:tentative="1">
      <w:start w:val="1"/>
      <w:numFmt w:val="bullet"/>
      <w:lvlText w:val=""/>
      <w:lvlJc w:val="left"/>
      <w:pPr>
        <w:ind w:left="6402" w:hanging="360"/>
      </w:pPr>
      <w:rPr>
        <w:rFonts w:ascii="Wingdings" w:hAnsi="Wingdings" w:hint="default"/>
      </w:rPr>
    </w:lvl>
  </w:abstractNum>
  <w:abstractNum w:abstractNumId="95" w15:restartNumberingAfterBreak="0">
    <w:nsid w:val="386D7ACC"/>
    <w:multiLevelType w:val="hybridMultilevel"/>
    <w:tmpl w:val="71AEC4C4"/>
    <w:lvl w:ilvl="0" w:tplc="CBAAB750">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96" w15:restartNumberingAfterBreak="0">
    <w:nsid w:val="38C349ED"/>
    <w:multiLevelType w:val="hybridMultilevel"/>
    <w:tmpl w:val="F244C8AC"/>
    <w:lvl w:ilvl="0" w:tplc="0415000F">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7" w15:restartNumberingAfterBreak="0">
    <w:nsid w:val="3B8B7BAF"/>
    <w:multiLevelType w:val="hybridMultilevel"/>
    <w:tmpl w:val="7A768934"/>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C857CD4"/>
    <w:multiLevelType w:val="hybridMultilevel"/>
    <w:tmpl w:val="4CE6A81E"/>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9" w15:restartNumberingAfterBreak="0">
    <w:nsid w:val="3D51161C"/>
    <w:multiLevelType w:val="hybridMultilevel"/>
    <w:tmpl w:val="BDD8841A"/>
    <w:lvl w:ilvl="0" w:tplc="04150003">
      <w:start w:val="1"/>
      <w:numFmt w:val="bullet"/>
      <w:lvlText w:val="o"/>
      <w:lvlJc w:val="left"/>
      <w:pPr>
        <w:ind w:left="1287" w:hanging="360"/>
      </w:pPr>
      <w:rPr>
        <w:rFonts w:ascii="Courier New" w:hAnsi="Courier New" w:cs="Courier New" w:hint="default"/>
      </w:rPr>
    </w:lvl>
    <w:lvl w:ilvl="1" w:tplc="04150005">
      <w:start w:val="1"/>
      <w:numFmt w:val="bullet"/>
      <w:lvlText w:val=""/>
      <w:lvlJc w:val="left"/>
      <w:pPr>
        <w:ind w:left="2007" w:hanging="360"/>
      </w:pPr>
      <w:rPr>
        <w:rFonts w:ascii="Wingdings" w:hAnsi="Wingdings"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15:restartNumberingAfterBreak="0">
    <w:nsid w:val="3D9E24F6"/>
    <w:multiLevelType w:val="hybridMultilevel"/>
    <w:tmpl w:val="3DE27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E3C4138"/>
    <w:multiLevelType w:val="hybridMultilevel"/>
    <w:tmpl w:val="68889982"/>
    <w:lvl w:ilvl="0" w:tplc="CBAAB7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3E767052"/>
    <w:multiLevelType w:val="hybridMultilevel"/>
    <w:tmpl w:val="95C080A0"/>
    <w:lvl w:ilvl="0" w:tplc="04150001">
      <w:start w:val="1"/>
      <w:numFmt w:val="bullet"/>
      <w:lvlText w:val=""/>
      <w:lvlJc w:val="left"/>
      <w:pPr>
        <w:ind w:left="743" w:hanging="360"/>
      </w:pPr>
      <w:rPr>
        <w:rFonts w:ascii="Symbol" w:hAnsi="Symbol" w:hint="default"/>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03" w15:restartNumberingAfterBreak="0">
    <w:nsid w:val="3ECF5D8D"/>
    <w:multiLevelType w:val="hybridMultilevel"/>
    <w:tmpl w:val="44EC654A"/>
    <w:lvl w:ilvl="0" w:tplc="04150003">
      <w:start w:val="1"/>
      <w:numFmt w:val="bullet"/>
      <w:lvlText w:val="o"/>
      <w:lvlJc w:val="left"/>
      <w:pPr>
        <w:ind w:left="1211" w:hanging="360"/>
      </w:pPr>
      <w:rPr>
        <w:rFonts w:ascii="Courier New" w:hAnsi="Courier New" w:cs="Courier New"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4" w15:restartNumberingAfterBreak="0">
    <w:nsid w:val="42882BC0"/>
    <w:multiLevelType w:val="hybridMultilevel"/>
    <w:tmpl w:val="3DA66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2A03A82"/>
    <w:multiLevelType w:val="multilevel"/>
    <w:tmpl w:val="7D268BDE"/>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6" w15:restartNumberingAfterBreak="0">
    <w:nsid w:val="434C74AB"/>
    <w:multiLevelType w:val="hybridMultilevel"/>
    <w:tmpl w:val="13C4BEB0"/>
    <w:lvl w:ilvl="0" w:tplc="CBAAB75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3FF5C55"/>
    <w:multiLevelType w:val="hybridMultilevel"/>
    <w:tmpl w:val="EFB82D1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4193A52"/>
    <w:multiLevelType w:val="hybridMultilevel"/>
    <w:tmpl w:val="5A609E1A"/>
    <w:lvl w:ilvl="0" w:tplc="CBAAB750">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09" w15:restartNumberingAfterBreak="0">
    <w:nsid w:val="46980334"/>
    <w:multiLevelType w:val="hybridMultilevel"/>
    <w:tmpl w:val="1C08AF38"/>
    <w:lvl w:ilvl="0" w:tplc="C3F290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6F15555"/>
    <w:multiLevelType w:val="hybridMultilevel"/>
    <w:tmpl w:val="CB16AC62"/>
    <w:lvl w:ilvl="0" w:tplc="04150003">
      <w:start w:val="1"/>
      <w:numFmt w:val="bullet"/>
      <w:lvlText w:val="o"/>
      <w:lvlJc w:val="left"/>
      <w:pPr>
        <w:ind w:left="743" w:hanging="360"/>
      </w:pPr>
      <w:rPr>
        <w:rFonts w:ascii="Courier New" w:hAnsi="Courier New" w:cs="Courier New" w:hint="default"/>
      </w:rPr>
    </w:lvl>
    <w:lvl w:ilvl="1" w:tplc="04150003">
      <w:start w:val="1"/>
      <w:numFmt w:val="bullet"/>
      <w:lvlText w:val="o"/>
      <w:lvlJc w:val="left"/>
      <w:pPr>
        <w:ind w:left="1463" w:hanging="360"/>
      </w:pPr>
      <w:rPr>
        <w:rFonts w:ascii="Courier New" w:hAnsi="Courier New" w:cs="Courier New" w:hint="default"/>
      </w:rPr>
    </w:lvl>
    <w:lvl w:ilvl="2" w:tplc="04150005">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11" w15:restartNumberingAfterBreak="0">
    <w:nsid w:val="48814EB6"/>
    <w:multiLevelType w:val="hybridMultilevel"/>
    <w:tmpl w:val="1742ABFA"/>
    <w:lvl w:ilvl="0" w:tplc="04150001">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8837D7D"/>
    <w:multiLevelType w:val="multilevel"/>
    <w:tmpl w:val="C7744E06"/>
    <w:lvl w:ilvl="0">
      <w:start w:val="11"/>
      <w:numFmt w:val="decimal"/>
      <w:lvlText w:val="%1"/>
      <w:lvlJc w:val="left"/>
      <w:pPr>
        <w:ind w:left="540" w:hanging="540"/>
      </w:pPr>
      <w:rPr>
        <w:rFonts w:hint="default"/>
      </w:rPr>
    </w:lvl>
    <w:lvl w:ilvl="1">
      <w:start w:val="6"/>
      <w:numFmt w:val="decimal"/>
      <w:lvlText w:val="%1.%2"/>
      <w:lvlJc w:val="left"/>
      <w:pPr>
        <w:ind w:left="1250" w:hanging="54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8BE54CF"/>
    <w:multiLevelType w:val="hybridMultilevel"/>
    <w:tmpl w:val="3DE27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A653C27"/>
    <w:multiLevelType w:val="hybridMultilevel"/>
    <w:tmpl w:val="D79C30F2"/>
    <w:lvl w:ilvl="0" w:tplc="04150003">
      <w:start w:val="1"/>
      <w:numFmt w:val="bullet"/>
      <w:lvlText w:val="o"/>
      <w:lvlJc w:val="left"/>
      <w:pPr>
        <w:ind w:left="720" w:hanging="360"/>
      </w:pPr>
      <w:rPr>
        <w:rFonts w:ascii="Courier New" w:hAnsi="Courier New" w:cs="Courier New" w:hint="default"/>
        <w:sz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4AD632DD"/>
    <w:multiLevelType w:val="hybridMultilevel"/>
    <w:tmpl w:val="12D26348"/>
    <w:lvl w:ilvl="0" w:tplc="CBAAB75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6" w15:restartNumberingAfterBreak="0">
    <w:nsid w:val="4BE72B58"/>
    <w:multiLevelType w:val="hybridMultilevel"/>
    <w:tmpl w:val="009CC27A"/>
    <w:lvl w:ilvl="0" w:tplc="04150003">
      <w:start w:val="1"/>
      <w:numFmt w:val="bullet"/>
      <w:lvlText w:val="o"/>
      <w:lvlJc w:val="left"/>
      <w:pPr>
        <w:ind w:left="1287" w:hanging="360"/>
      </w:pPr>
      <w:rPr>
        <w:rFonts w:ascii="Courier New" w:hAnsi="Courier New" w:cs="Courier New" w:hint="default"/>
      </w:rPr>
    </w:lvl>
    <w:lvl w:ilvl="1" w:tplc="04150005">
      <w:start w:val="1"/>
      <w:numFmt w:val="bullet"/>
      <w:lvlText w:val=""/>
      <w:lvlJc w:val="left"/>
      <w:pPr>
        <w:ind w:left="1636" w:hanging="360"/>
      </w:pPr>
      <w:rPr>
        <w:rFonts w:ascii="Wingdings" w:hAnsi="Wingdings"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7" w15:restartNumberingAfterBreak="0">
    <w:nsid w:val="4BED0F6F"/>
    <w:multiLevelType w:val="hybridMultilevel"/>
    <w:tmpl w:val="7994C5E8"/>
    <w:lvl w:ilvl="0" w:tplc="CBAAB750">
      <w:start w:val="1"/>
      <w:numFmt w:val="bullet"/>
      <w:lvlText w:val=""/>
      <w:lvlJc w:val="left"/>
      <w:pPr>
        <w:ind w:left="743" w:hanging="360"/>
      </w:pPr>
      <w:rPr>
        <w:rFonts w:ascii="Symbol" w:hAnsi="Symbol" w:hint="default"/>
        <w:color w:val="auto"/>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18" w15:restartNumberingAfterBreak="0">
    <w:nsid w:val="4D8C431E"/>
    <w:multiLevelType w:val="hybridMultilevel"/>
    <w:tmpl w:val="86F8418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E236ACB"/>
    <w:multiLevelType w:val="hybridMultilevel"/>
    <w:tmpl w:val="6EAA060E"/>
    <w:lvl w:ilvl="0" w:tplc="87CAE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E3D4027"/>
    <w:multiLevelType w:val="hybridMultilevel"/>
    <w:tmpl w:val="C6089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F7F0DB8"/>
    <w:multiLevelType w:val="hybridMultilevel"/>
    <w:tmpl w:val="212CE6E8"/>
    <w:lvl w:ilvl="0" w:tplc="04150003">
      <w:start w:val="1"/>
      <w:numFmt w:val="bullet"/>
      <w:lvlText w:val="o"/>
      <w:lvlJc w:val="left"/>
      <w:pPr>
        <w:ind w:left="928" w:hanging="360"/>
      </w:pPr>
      <w:rPr>
        <w:rFonts w:ascii="Courier New" w:hAnsi="Courier New" w:cs="Courier New"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122" w15:restartNumberingAfterBreak="0">
    <w:nsid w:val="50A87165"/>
    <w:multiLevelType w:val="hybridMultilevel"/>
    <w:tmpl w:val="EC2007B2"/>
    <w:lvl w:ilvl="0" w:tplc="CBAAB75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3" w15:restartNumberingAfterBreak="0">
    <w:nsid w:val="50B026BC"/>
    <w:multiLevelType w:val="hybridMultilevel"/>
    <w:tmpl w:val="518CEA38"/>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1CF4372"/>
    <w:multiLevelType w:val="hybridMultilevel"/>
    <w:tmpl w:val="71F2CE14"/>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521713A1"/>
    <w:multiLevelType w:val="hybridMultilevel"/>
    <w:tmpl w:val="63BA59A8"/>
    <w:lvl w:ilvl="0" w:tplc="04150003">
      <w:start w:val="1"/>
      <w:numFmt w:val="bullet"/>
      <w:lvlText w:val="o"/>
      <w:lvlJc w:val="left"/>
      <w:pPr>
        <w:ind w:left="928" w:hanging="360"/>
      </w:pPr>
      <w:rPr>
        <w:rFonts w:ascii="Courier New" w:hAnsi="Courier New" w:cs="Courier New"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126" w15:restartNumberingAfterBreak="0">
    <w:nsid w:val="524E42F3"/>
    <w:multiLevelType w:val="multilevel"/>
    <w:tmpl w:val="375653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52FF5288"/>
    <w:multiLevelType w:val="hybridMultilevel"/>
    <w:tmpl w:val="2CFE80C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32A3812"/>
    <w:multiLevelType w:val="hybridMultilevel"/>
    <w:tmpl w:val="7632BC6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9" w15:restartNumberingAfterBreak="0">
    <w:nsid w:val="53760D4B"/>
    <w:multiLevelType w:val="hybridMultilevel"/>
    <w:tmpl w:val="56BA91D0"/>
    <w:lvl w:ilvl="0" w:tplc="0415000F">
      <w:start w:val="1"/>
      <w:numFmt w:val="decimal"/>
      <w:lvlText w:val="%1."/>
      <w:lvlJc w:val="left"/>
      <w:pPr>
        <w:ind w:left="743" w:hanging="360"/>
      </w:pPr>
      <w:rPr>
        <w:rFonts w:hint="default"/>
        <w:color w:val="auto"/>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30" w15:restartNumberingAfterBreak="0">
    <w:nsid w:val="539B315D"/>
    <w:multiLevelType w:val="hybridMultilevel"/>
    <w:tmpl w:val="05CEFAA0"/>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1" w15:restartNumberingAfterBreak="0">
    <w:nsid w:val="53EE21C5"/>
    <w:multiLevelType w:val="hybridMultilevel"/>
    <w:tmpl w:val="6BE80A4E"/>
    <w:lvl w:ilvl="0" w:tplc="CBAAB750">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2" w15:restartNumberingAfterBreak="0">
    <w:nsid w:val="54660314"/>
    <w:multiLevelType w:val="hybridMultilevel"/>
    <w:tmpl w:val="56BA91D0"/>
    <w:lvl w:ilvl="0" w:tplc="0415000F">
      <w:start w:val="1"/>
      <w:numFmt w:val="decimal"/>
      <w:lvlText w:val="%1."/>
      <w:lvlJc w:val="left"/>
      <w:pPr>
        <w:ind w:left="743" w:hanging="360"/>
      </w:pPr>
      <w:rPr>
        <w:rFonts w:hint="default"/>
        <w:color w:val="auto"/>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33" w15:restartNumberingAfterBreak="0">
    <w:nsid w:val="54A9137C"/>
    <w:multiLevelType w:val="hybridMultilevel"/>
    <w:tmpl w:val="704CAC16"/>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4C72061"/>
    <w:multiLevelType w:val="hybridMultilevel"/>
    <w:tmpl w:val="DE666FC6"/>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5A3136A"/>
    <w:multiLevelType w:val="hybridMultilevel"/>
    <w:tmpl w:val="0CD80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6327E31"/>
    <w:multiLevelType w:val="hybridMultilevel"/>
    <w:tmpl w:val="C9A44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73841F1"/>
    <w:multiLevelType w:val="hybridMultilevel"/>
    <w:tmpl w:val="FEFEDA5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590F65B8"/>
    <w:multiLevelType w:val="hybridMultilevel"/>
    <w:tmpl w:val="CBA27C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9502933"/>
    <w:multiLevelType w:val="hybridMultilevel"/>
    <w:tmpl w:val="74F2CD68"/>
    <w:lvl w:ilvl="0" w:tplc="04150003">
      <w:start w:val="1"/>
      <w:numFmt w:val="bullet"/>
      <w:lvlText w:val="o"/>
      <w:lvlJc w:val="left"/>
      <w:pPr>
        <w:ind w:left="1211" w:hanging="360"/>
      </w:pPr>
      <w:rPr>
        <w:rFonts w:ascii="Courier New" w:hAnsi="Courier New" w:cs="Courier New"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40" w15:restartNumberingAfterBreak="0">
    <w:nsid w:val="5A496AA3"/>
    <w:multiLevelType w:val="hybridMultilevel"/>
    <w:tmpl w:val="09D48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A6A6431"/>
    <w:multiLevelType w:val="hybridMultilevel"/>
    <w:tmpl w:val="87FC45A8"/>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AB051AD"/>
    <w:multiLevelType w:val="hybridMultilevel"/>
    <w:tmpl w:val="3494786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AF7751D"/>
    <w:multiLevelType w:val="hybridMultilevel"/>
    <w:tmpl w:val="57B89550"/>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5B3F378D"/>
    <w:multiLevelType w:val="hybridMultilevel"/>
    <w:tmpl w:val="A09E7268"/>
    <w:lvl w:ilvl="0" w:tplc="BFAA9740">
      <w:start w:val="1"/>
      <w:numFmt w:val="bullet"/>
      <w:lvlText w:val=""/>
      <w:lvlJc w:val="left"/>
      <w:pPr>
        <w:ind w:left="688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B6D22B5"/>
    <w:multiLevelType w:val="hybridMultilevel"/>
    <w:tmpl w:val="7C30C5CA"/>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C213A28"/>
    <w:multiLevelType w:val="hybridMultilevel"/>
    <w:tmpl w:val="AB4645E4"/>
    <w:lvl w:ilvl="0" w:tplc="CBAAB75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C6960E1"/>
    <w:multiLevelType w:val="hybridMultilevel"/>
    <w:tmpl w:val="A4143BF0"/>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8" w15:restartNumberingAfterBreak="0">
    <w:nsid w:val="5C822CA9"/>
    <w:multiLevelType w:val="hybridMultilevel"/>
    <w:tmpl w:val="F1889AFA"/>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5C934967"/>
    <w:multiLevelType w:val="hybridMultilevel"/>
    <w:tmpl w:val="64F6C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D50223E"/>
    <w:multiLevelType w:val="hybridMultilevel"/>
    <w:tmpl w:val="C562F45A"/>
    <w:lvl w:ilvl="0" w:tplc="04150003">
      <w:start w:val="1"/>
      <w:numFmt w:val="bullet"/>
      <w:lvlText w:val="o"/>
      <w:lvlJc w:val="left"/>
      <w:pPr>
        <w:ind w:left="720" w:hanging="360"/>
      </w:pPr>
      <w:rPr>
        <w:rFonts w:ascii="Courier New" w:hAnsi="Courier New" w:cs="Courier New" w:hint="default"/>
        <w:sz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DC75A62"/>
    <w:multiLevelType w:val="hybridMultilevel"/>
    <w:tmpl w:val="5296A670"/>
    <w:lvl w:ilvl="0" w:tplc="04150003">
      <w:start w:val="1"/>
      <w:numFmt w:val="bullet"/>
      <w:lvlText w:val="o"/>
      <w:lvlJc w:val="left"/>
      <w:pPr>
        <w:ind w:left="1211" w:hanging="360"/>
      </w:pPr>
      <w:rPr>
        <w:rFonts w:ascii="Courier New" w:hAnsi="Courier New" w:cs="Courier New"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2" w15:restartNumberingAfterBreak="0">
    <w:nsid w:val="5E105E2E"/>
    <w:multiLevelType w:val="hybridMultilevel"/>
    <w:tmpl w:val="B1741ECC"/>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15:restartNumberingAfterBreak="0">
    <w:nsid w:val="5E7C7B6A"/>
    <w:multiLevelType w:val="hybridMultilevel"/>
    <w:tmpl w:val="64F6C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F12056A"/>
    <w:multiLevelType w:val="hybridMultilevel"/>
    <w:tmpl w:val="ECD64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F2009E4"/>
    <w:multiLevelType w:val="hybridMultilevel"/>
    <w:tmpl w:val="47BC5052"/>
    <w:lvl w:ilvl="0" w:tplc="CBAAB75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5FDB2744"/>
    <w:multiLevelType w:val="hybridMultilevel"/>
    <w:tmpl w:val="2B70CCD8"/>
    <w:lvl w:ilvl="0" w:tplc="04150005">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5FEF23CD"/>
    <w:multiLevelType w:val="hybridMultilevel"/>
    <w:tmpl w:val="2CFE80C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1E8554E"/>
    <w:multiLevelType w:val="hybridMultilevel"/>
    <w:tmpl w:val="B65679CE"/>
    <w:lvl w:ilvl="0" w:tplc="CBAAB75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62494C16"/>
    <w:multiLevelType w:val="hybridMultilevel"/>
    <w:tmpl w:val="3F4830E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60" w15:restartNumberingAfterBreak="0">
    <w:nsid w:val="633C3AF0"/>
    <w:multiLevelType w:val="hybridMultilevel"/>
    <w:tmpl w:val="83B41DDA"/>
    <w:lvl w:ilvl="0" w:tplc="CBAAB75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5AB2114"/>
    <w:multiLevelType w:val="hybridMultilevel"/>
    <w:tmpl w:val="5782AB88"/>
    <w:lvl w:ilvl="0" w:tplc="CBAAB75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5DF68B2"/>
    <w:multiLevelType w:val="hybridMultilevel"/>
    <w:tmpl w:val="956CFD62"/>
    <w:lvl w:ilvl="0" w:tplc="CBAAB75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709159E"/>
    <w:multiLevelType w:val="hybridMultilevel"/>
    <w:tmpl w:val="EBA81636"/>
    <w:lvl w:ilvl="0" w:tplc="CBAAB750">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64" w15:restartNumberingAfterBreak="0">
    <w:nsid w:val="6A0A3FD8"/>
    <w:multiLevelType w:val="hybridMultilevel"/>
    <w:tmpl w:val="F708868A"/>
    <w:lvl w:ilvl="0" w:tplc="04150003">
      <w:start w:val="1"/>
      <w:numFmt w:val="bullet"/>
      <w:lvlText w:val="o"/>
      <w:lvlJc w:val="left"/>
      <w:pPr>
        <w:ind w:left="743" w:hanging="360"/>
      </w:pPr>
      <w:rPr>
        <w:rFonts w:ascii="Courier New" w:hAnsi="Courier New" w:cs="Courier New" w:hint="default"/>
        <w:color w:val="auto"/>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65" w15:restartNumberingAfterBreak="0">
    <w:nsid w:val="6A673F4B"/>
    <w:multiLevelType w:val="hybridMultilevel"/>
    <w:tmpl w:val="D1184422"/>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6B130AE9"/>
    <w:multiLevelType w:val="hybridMultilevel"/>
    <w:tmpl w:val="9E720DB6"/>
    <w:lvl w:ilvl="0" w:tplc="04150003">
      <w:start w:val="1"/>
      <w:numFmt w:val="bullet"/>
      <w:lvlText w:val="o"/>
      <w:lvlJc w:val="left"/>
      <w:pPr>
        <w:ind w:left="1026" w:hanging="360"/>
      </w:pPr>
      <w:rPr>
        <w:rFonts w:ascii="Courier New" w:hAnsi="Courier New" w:cs="Courier New"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67" w15:restartNumberingAfterBreak="0">
    <w:nsid w:val="6B3515F1"/>
    <w:multiLevelType w:val="hybridMultilevel"/>
    <w:tmpl w:val="CF7C704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6B473F68"/>
    <w:multiLevelType w:val="hybridMultilevel"/>
    <w:tmpl w:val="50D093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BA61C4B"/>
    <w:multiLevelType w:val="hybridMultilevel"/>
    <w:tmpl w:val="2D4874FE"/>
    <w:lvl w:ilvl="0" w:tplc="CBAAB750">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70" w15:restartNumberingAfterBreak="0">
    <w:nsid w:val="6EAF11B4"/>
    <w:multiLevelType w:val="hybridMultilevel"/>
    <w:tmpl w:val="AC5E2F58"/>
    <w:lvl w:ilvl="0" w:tplc="CBAAB75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EC835DE"/>
    <w:multiLevelType w:val="hybridMultilevel"/>
    <w:tmpl w:val="777091AE"/>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08A226F"/>
    <w:multiLevelType w:val="hybridMultilevel"/>
    <w:tmpl w:val="47A61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1290CE9"/>
    <w:multiLevelType w:val="hybridMultilevel"/>
    <w:tmpl w:val="DB862834"/>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71535ABC"/>
    <w:multiLevelType w:val="hybridMultilevel"/>
    <w:tmpl w:val="29B42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1883C33"/>
    <w:multiLevelType w:val="hybridMultilevel"/>
    <w:tmpl w:val="5EDC8964"/>
    <w:lvl w:ilvl="0" w:tplc="04150003">
      <w:start w:val="1"/>
      <w:numFmt w:val="bullet"/>
      <w:lvlText w:val="o"/>
      <w:lvlJc w:val="left"/>
      <w:pPr>
        <w:ind w:left="928" w:hanging="360"/>
      </w:pPr>
      <w:rPr>
        <w:rFonts w:ascii="Courier New" w:hAnsi="Courier New" w:cs="Courier New" w:hint="default"/>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176" w15:restartNumberingAfterBreak="0">
    <w:nsid w:val="718A1BEE"/>
    <w:multiLevelType w:val="hybridMultilevel"/>
    <w:tmpl w:val="CB1099A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3B065E9"/>
    <w:multiLevelType w:val="hybridMultilevel"/>
    <w:tmpl w:val="C5A27772"/>
    <w:lvl w:ilvl="0" w:tplc="CBAAB75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4CD23C9"/>
    <w:multiLevelType w:val="hybridMultilevel"/>
    <w:tmpl w:val="FF924606"/>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6B136E4"/>
    <w:multiLevelType w:val="hybridMultilevel"/>
    <w:tmpl w:val="3CC846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77E84852"/>
    <w:multiLevelType w:val="hybridMultilevel"/>
    <w:tmpl w:val="3DE27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8BC1E8F"/>
    <w:multiLevelType w:val="hybridMultilevel"/>
    <w:tmpl w:val="01DC949A"/>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9243444"/>
    <w:multiLevelType w:val="hybridMultilevel"/>
    <w:tmpl w:val="C59EC556"/>
    <w:lvl w:ilvl="0" w:tplc="04150003">
      <w:start w:val="1"/>
      <w:numFmt w:val="bullet"/>
      <w:lvlText w:val="o"/>
      <w:lvlJc w:val="left"/>
      <w:pPr>
        <w:ind w:left="720" w:hanging="360"/>
      </w:pPr>
      <w:rPr>
        <w:rFonts w:ascii="Courier New" w:hAnsi="Courier New" w:cs="Courier New" w:hint="default"/>
        <w:sz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7A7778DE"/>
    <w:multiLevelType w:val="hybridMultilevel"/>
    <w:tmpl w:val="47E21416"/>
    <w:lvl w:ilvl="0" w:tplc="04150005">
      <w:start w:val="1"/>
      <w:numFmt w:val="bullet"/>
      <w:lvlText w:val=""/>
      <w:lvlJc w:val="left"/>
      <w:pPr>
        <w:ind w:left="743" w:hanging="360"/>
      </w:pPr>
      <w:rPr>
        <w:rFonts w:ascii="Wingdings" w:hAnsi="Wingdings" w:hint="default"/>
        <w:color w:val="auto"/>
      </w:rPr>
    </w:lvl>
    <w:lvl w:ilvl="1" w:tplc="04150003" w:tentative="1">
      <w:start w:val="1"/>
      <w:numFmt w:val="bullet"/>
      <w:lvlText w:val="o"/>
      <w:lvlJc w:val="left"/>
      <w:pPr>
        <w:ind w:left="1463" w:hanging="360"/>
      </w:pPr>
      <w:rPr>
        <w:rFonts w:ascii="Courier New" w:hAnsi="Courier New" w:cs="Courier New" w:hint="default"/>
      </w:rPr>
    </w:lvl>
    <w:lvl w:ilvl="2" w:tplc="04150005" w:tentative="1">
      <w:start w:val="1"/>
      <w:numFmt w:val="bullet"/>
      <w:lvlText w:val=""/>
      <w:lvlJc w:val="left"/>
      <w:pPr>
        <w:ind w:left="2183" w:hanging="360"/>
      </w:pPr>
      <w:rPr>
        <w:rFonts w:ascii="Wingdings" w:hAnsi="Wingdings" w:hint="default"/>
      </w:rPr>
    </w:lvl>
    <w:lvl w:ilvl="3" w:tplc="04150001" w:tentative="1">
      <w:start w:val="1"/>
      <w:numFmt w:val="bullet"/>
      <w:lvlText w:val=""/>
      <w:lvlJc w:val="left"/>
      <w:pPr>
        <w:ind w:left="2903" w:hanging="360"/>
      </w:pPr>
      <w:rPr>
        <w:rFonts w:ascii="Symbol" w:hAnsi="Symbol" w:hint="default"/>
      </w:rPr>
    </w:lvl>
    <w:lvl w:ilvl="4" w:tplc="04150003" w:tentative="1">
      <w:start w:val="1"/>
      <w:numFmt w:val="bullet"/>
      <w:lvlText w:val="o"/>
      <w:lvlJc w:val="left"/>
      <w:pPr>
        <w:ind w:left="3623" w:hanging="360"/>
      </w:pPr>
      <w:rPr>
        <w:rFonts w:ascii="Courier New" w:hAnsi="Courier New" w:cs="Courier New" w:hint="default"/>
      </w:rPr>
    </w:lvl>
    <w:lvl w:ilvl="5" w:tplc="04150005" w:tentative="1">
      <w:start w:val="1"/>
      <w:numFmt w:val="bullet"/>
      <w:lvlText w:val=""/>
      <w:lvlJc w:val="left"/>
      <w:pPr>
        <w:ind w:left="4343" w:hanging="360"/>
      </w:pPr>
      <w:rPr>
        <w:rFonts w:ascii="Wingdings" w:hAnsi="Wingdings" w:hint="default"/>
      </w:rPr>
    </w:lvl>
    <w:lvl w:ilvl="6" w:tplc="04150001" w:tentative="1">
      <w:start w:val="1"/>
      <w:numFmt w:val="bullet"/>
      <w:lvlText w:val=""/>
      <w:lvlJc w:val="left"/>
      <w:pPr>
        <w:ind w:left="5063" w:hanging="360"/>
      </w:pPr>
      <w:rPr>
        <w:rFonts w:ascii="Symbol" w:hAnsi="Symbol" w:hint="default"/>
      </w:rPr>
    </w:lvl>
    <w:lvl w:ilvl="7" w:tplc="04150003" w:tentative="1">
      <w:start w:val="1"/>
      <w:numFmt w:val="bullet"/>
      <w:lvlText w:val="o"/>
      <w:lvlJc w:val="left"/>
      <w:pPr>
        <w:ind w:left="5783" w:hanging="360"/>
      </w:pPr>
      <w:rPr>
        <w:rFonts w:ascii="Courier New" w:hAnsi="Courier New" w:cs="Courier New" w:hint="default"/>
      </w:rPr>
    </w:lvl>
    <w:lvl w:ilvl="8" w:tplc="04150005" w:tentative="1">
      <w:start w:val="1"/>
      <w:numFmt w:val="bullet"/>
      <w:lvlText w:val=""/>
      <w:lvlJc w:val="left"/>
      <w:pPr>
        <w:ind w:left="6503" w:hanging="360"/>
      </w:pPr>
      <w:rPr>
        <w:rFonts w:ascii="Wingdings" w:hAnsi="Wingdings" w:hint="default"/>
      </w:rPr>
    </w:lvl>
  </w:abstractNum>
  <w:abstractNum w:abstractNumId="184" w15:restartNumberingAfterBreak="0">
    <w:nsid w:val="7A783153"/>
    <w:multiLevelType w:val="hybridMultilevel"/>
    <w:tmpl w:val="F9549F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5" w15:restartNumberingAfterBreak="0">
    <w:nsid w:val="7ADF2064"/>
    <w:multiLevelType w:val="hybridMultilevel"/>
    <w:tmpl w:val="ACCA52A6"/>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AF55591"/>
    <w:multiLevelType w:val="hybridMultilevel"/>
    <w:tmpl w:val="DF264FC6"/>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BAD69B0"/>
    <w:multiLevelType w:val="hybridMultilevel"/>
    <w:tmpl w:val="86F8418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BC929A6"/>
    <w:multiLevelType w:val="hybridMultilevel"/>
    <w:tmpl w:val="552A8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E0F516B"/>
    <w:multiLevelType w:val="hybridMultilevel"/>
    <w:tmpl w:val="86F8418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E4C6C65"/>
    <w:multiLevelType w:val="hybridMultilevel"/>
    <w:tmpl w:val="7A76A0A8"/>
    <w:lvl w:ilvl="0" w:tplc="CBAAB75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FEB3D43"/>
    <w:multiLevelType w:val="hybridMultilevel"/>
    <w:tmpl w:val="DA241FE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1"/>
  </w:num>
  <w:num w:numId="2">
    <w:abstractNumId w:val="105"/>
  </w:num>
  <w:num w:numId="3">
    <w:abstractNumId w:val="30"/>
  </w:num>
  <w:num w:numId="4">
    <w:abstractNumId w:val="92"/>
  </w:num>
  <w:num w:numId="5">
    <w:abstractNumId w:val="84"/>
  </w:num>
  <w:num w:numId="6">
    <w:abstractNumId w:val="109"/>
  </w:num>
  <w:num w:numId="7">
    <w:abstractNumId w:val="119"/>
  </w:num>
  <w:num w:numId="8">
    <w:abstractNumId w:val="54"/>
  </w:num>
  <w:num w:numId="9">
    <w:abstractNumId w:val="179"/>
  </w:num>
  <w:num w:numId="10">
    <w:abstractNumId w:val="49"/>
  </w:num>
  <w:num w:numId="11">
    <w:abstractNumId w:val="0"/>
  </w:num>
  <w:num w:numId="12">
    <w:abstractNumId w:val="15"/>
  </w:num>
  <w:num w:numId="13">
    <w:abstractNumId w:val="188"/>
  </w:num>
  <w:num w:numId="14">
    <w:abstractNumId w:val="31"/>
  </w:num>
  <w:num w:numId="15">
    <w:abstractNumId w:val="98"/>
  </w:num>
  <w:num w:numId="16">
    <w:abstractNumId w:val="11"/>
  </w:num>
  <w:num w:numId="17">
    <w:abstractNumId w:val="20"/>
  </w:num>
  <w:num w:numId="18">
    <w:abstractNumId w:val="28"/>
  </w:num>
  <w:num w:numId="19">
    <w:abstractNumId w:val="101"/>
  </w:num>
  <w:num w:numId="20">
    <w:abstractNumId w:val="167"/>
  </w:num>
  <w:num w:numId="21">
    <w:abstractNumId w:val="153"/>
  </w:num>
  <w:num w:numId="22">
    <w:abstractNumId w:val="68"/>
  </w:num>
  <w:num w:numId="23">
    <w:abstractNumId w:val="25"/>
  </w:num>
  <w:num w:numId="24">
    <w:abstractNumId w:val="34"/>
  </w:num>
  <w:num w:numId="25">
    <w:abstractNumId w:val="138"/>
  </w:num>
  <w:num w:numId="26">
    <w:abstractNumId w:val="176"/>
  </w:num>
  <w:num w:numId="27">
    <w:abstractNumId w:val="45"/>
  </w:num>
  <w:num w:numId="28">
    <w:abstractNumId w:val="173"/>
  </w:num>
  <w:num w:numId="29">
    <w:abstractNumId w:val="12"/>
  </w:num>
  <w:num w:numId="30">
    <w:abstractNumId w:val="14"/>
  </w:num>
  <w:num w:numId="31">
    <w:abstractNumId w:val="58"/>
  </w:num>
  <w:num w:numId="32">
    <w:abstractNumId w:val="44"/>
  </w:num>
  <w:num w:numId="33">
    <w:abstractNumId w:val="107"/>
  </w:num>
  <w:num w:numId="34">
    <w:abstractNumId w:val="89"/>
  </w:num>
  <w:num w:numId="35">
    <w:abstractNumId w:val="185"/>
  </w:num>
  <w:num w:numId="36">
    <w:abstractNumId w:val="59"/>
  </w:num>
  <w:num w:numId="37">
    <w:abstractNumId w:val="43"/>
  </w:num>
  <w:num w:numId="38">
    <w:abstractNumId w:val="61"/>
  </w:num>
  <w:num w:numId="39">
    <w:abstractNumId w:val="124"/>
  </w:num>
  <w:num w:numId="40">
    <w:abstractNumId w:val="87"/>
  </w:num>
  <w:num w:numId="41">
    <w:abstractNumId w:val="163"/>
  </w:num>
  <w:num w:numId="42">
    <w:abstractNumId w:val="62"/>
  </w:num>
  <w:num w:numId="43">
    <w:abstractNumId w:val="23"/>
  </w:num>
  <w:num w:numId="44">
    <w:abstractNumId w:val="60"/>
  </w:num>
  <w:num w:numId="45">
    <w:abstractNumId w:val="91"/>
  </w:num>
  <w:num w:numId="46">
    <w:abstractNumId w:val="36"/>
  </w:num>
  <w:num w:numId="47">
    <w:abstractNumId w:val="26"/>
  </w:num>
  <w:num w:numId="48">
    <w:abstractNumId w:val="8"/>
  </w:num>
  <w:num w:numId="49">
    <w:abstractNumId w:val="108"/>
  </w:num>
  <w:num w:numId="50">
    <w:abstractNumId w:val="166"/>
  </w:num>
  <w:num w:numId="51">
    <w:abstractNumId w:val="39"/>
  </w:num>
  <w:num w:numId="52">
    <w:abstractNumId w:val="77"/>
  </w:num>
  <w:num w:numId="53">
    <w:abstractNumId w:val="95"/>
  </w:num>
  <w:num w:numId="54">
    <w:abstractNumId w:val="32"/>
  </w:num>
  <w:num w:numId="55">
    <w:abstractNumId w:val="131"/>
  </w:num>
  <w:num w:numId="56">
    <w:abstractNumId w:val="13"/>
  </w:num>
  <w:num w:numId="57">
    <w:abstractNumId w:val="169"/>
  </w:num>
  <w:num w:numId="58">
    <w:abstractNumId w:val="72"/>
  </w:num>
  <w:num w:numId="59">
    <w:abstractNumId w:val="73"/>
  </w:num>
  <w:num w:numId="60">
    <w:abstractNumId w:val="189"/>
  </w:num>
  <w:num w:numId="61">
    <w:abstractNumId w:val="187"/>
  </w:num>
  <w:num w:numId="62">
    <w:abstractNumId w:val="17"/>
  </w:num>
  <w:num w:numId="63">
    <w:abstractNumId w:val="9"/>
  </w:num>
  <w:num w:numId="64">
    <w:abstractNumId w:val="83"/>
  </w:num>
  <w:num w:numId="65">
    <w:abstractNumId w:val="100"/>
  </w:num>
  <w:num w:numId="66">
    <w:abstractNumId w:val="33"/>
  </w:num>
  <w:num w:numId="67">
    <w:abstractNumId w:val="113"/>
  </w:num>
  <w:num w:numId="68">
    <w:abstractNumId w:val="180"/>
  </w:num>
  <w:num w:numId="69">
    <w:abstractNumId w:val="80"/>
  </w:num>
  <w:num w:numId="70">
    <w:abstractNumId w:val="5"/>
  </w:num>
  <w:num w:numId="71">
    <w:abstractNumId w:val="65"/>
  </w:num>
  <w:num w:numId="72">
    <w:abstractNumId w:val="191"/>
  </w:num>
  <w:num w:numId="73">
    <w:abstractNumId w:val="168"/>
  </w:num>
  <w:num w:numId="74">
    <w:abstractNumId w:val="157"/>
  </w:num>
  <w:num w:numId="75">
    <w:abstractNumId w:val="56"/>
  </w:num>
  <w:num w:numId="76">
    <w:abstractNumId w:val="78"/>
  </w:num>
  <w:num w:numId="77">
    <w:abstractNumId w:val="114"/>
  </w:num>
  <w:num w:numId="78">
    <w:abstractNumId w:val="150"/>
  </w:num>
  <w:num w:numId="79">
    <w:abstractNumId w:val="127"/>
  </w:num>
  <w:num w:numId="80">
    <w:abstractNumId w:val="142"/>
  </w:num>
  <w:num w:numId="81">
    <w:abstractNumId w:val="3"/>
  </w:num>
  <w:num w:numId="82">
    <w:abstractNumId w:val="164"/>
  </w:num>
  <w:num w:numId="83">
    <w:abstractNumId w:val="55"/>
  </w:num>
  <w:num w:numId="84">
    <w:abstractNumId w:val="182"/>
  </w:num>
  <w:num w:numId="85">
    <w:abstractNumId w:val="136"/>
  </w:num>
  <w:num w:numId="86">
    <w:abstractNumId w:val="70"/>
  </w:num>
  <w:num w:numId="87">
    <w:abstractNumId w:val="174"/>
  </w:num>
  <w:num w:numId="88">
    <w:abstractNumId w:val="181"/>
  </w:num>
  <w:num w:numId="89">
    <w:abstractNumId w:val="155"/>
  </w:num>
  <w:num w:numId="90">
    <w:abstractNumId w:val="115"/>
  </w:num>
  <w:num w:numId="91">
    <w:abstractNumId w:val="76"/>
  </w:num>
  <w:num w:numId="92">
    <w:abstractNumId w:val="50"/>
  </w:num>
  <w:num w:numId="93">
    <w:abstractNumId w:val="148"/>
  </w:num>
  <w:num w:numId="94">
    <w:abstractNumId w:val="21"/>
  </w:num>
  <w:num w:numId="95">
    <w:abstractNumId w:val="42"/>
  </w:num>
  <w:num w:numId="96">
    <w:abstractNumId w:val="38"/>
  </w:num>
  <w:num w:numId="97">
    <w:abstractNumId w:val="146"/>
  </w:num>
  <w:num w:numId="98">
    <w:abstractNumId w:val="117"/>
  </w:num>
  <w:num w:numId="99">
    <w:abstractNumId w:val="161"/>
  </w:num>
  <w:num w:numId="100">
    <w:abstractNumId w:val="53"/>
  </w:num>
  <w:num w:numId="101">
    <w:abstractNumId w:val="46"/>
  </w:num>
  <w:num w:numId="102">
    <w:abstractNumId w:val="170"/>
  </w:num>
  <w:num w:numId="103">
    <w:abstractNumId w:val="162"/>
  </w:num>
  <w:num w:numId="104">
    <w:abstractNumId w:val="22"/>
  </w:num>
  <w:num w:numId="105">
    <w:abstractNumId w:val="190"/>
  </w:num>
  <w:num w:numId="106">
    <w:abstractNumId w:val="158"/>
  </w:num>
  <w:num w:numId="107">
    <w:abstractNumId w:val="106"/>
  </w:num>
  <w:num w:numId="108">
    <w:abstractNumId w:val="67"/>
  </w:num>
  <w:num w:numId="109">
    <w:abstractNumId w:val="97"/>
  </w:num>
  <w:num w:numId="110">
    <w:abstractNumId w:val="1"/>
  </w:num>
  <w:num w:numId="111">
    <w:abstractNumId w:val="93"/>
  </w:num>
  <w:num w:numId="112">
    <w:abstractNumId w:val="66"/>
  </w:num>
  <w:num w:numId="113">
    <w:abstractNumId w:val="133"/>
  </w:num>
  <w:num w:numId="114">
    <w:abstractNumId w:val="104"/>
  </w:num>
  <w:num w:numId="115">
    <w:abstractNumId w:val="177"/>
  </w:num>
  <w:num w:numId="116">
    <w:abstractNumId w:val="165"/>
  </w:num>
  <w:num w:numId="117">
    <w:abstractNumId w:val="160"/>
  </w:num>
  <w:num w:numId="118">
    <w:abstractNumId w:val="88"/>
  </w:num>
  <w:num w:numId="119">
    <w:abstractNumId w:val="51"/>
  </w:num>
  <w:num w:numId="120">
    <w:abstractNumId w:val="118"/>
  </w:num>
  <w:num w:numId="121">
    <w:abstractNumId w:val="40"/>
  </w:num>
  <w:num w:numId="122">
    <w:abstractNumId w:val="178"/>
  </w:num>
  <w:num w:numId="123">
    <w:abstractNumId w:val="137"/>
  </w:num>
  <w:num w:numId="124">
    <w:abstractNumId w:val="2"/>
  </w:num>
  <w:num w:numId="125">
    <w:abstractNumId w:val="171"/>
  </w:num>
  <w:num w:numId="126">
    <w:abstractNumId w:val="48"/>
  </w:num>
  <w:num w:numId="127">
    <w:abstractNumId w:val="134"/>
  </w:num>
  <w:num w:numId="128">
    <w:abstractNumId w:val="120"/>
  </w:num>
  <w:num w:numId="129">
    <w:abstractNumId w:val="128"/>
  </w:num>
  <w:num w:numId="130">
    <w:abstractNumId w:val="47"/>
  </w:num>
  <w:num w:numId="131">
    <w:abstractNumId w:val="16"/>
  </w:num>
  <w:num w:numId="132">
    <w:abstractNumId w:val="135"/>
  </w:num>
  <w:num w:numId="133">
    <w:abstractNumId w:val="154"/>
  </w:num>
  <w:num w:numId="134">
    <w:abstractNumId w:val="172"/>
  </w:num>
  <w:num w:numId="135">
    <w:abstractNumId w:val="102"/>
  </w:num>
  <w:num w:numId="136">
    <w:abstractNumId w:val="85"/>
  </w:num>
  <w:num w:numId="137">
    <w:abstractNumId w:val="41"/>
  </w:num>
  <w:num w:numId="138">
    <w:abstractNumId w:val="129"/>
  </w:num>
  <w:num w:numId="139">
    <w:abstractNumId w:val="18"/>
  </w:num>
  <w:num w:numId="140">
    <w:abstractNumId w:val="132"/>
  </w:num>
  <w:num w:numId="141">
    <w:abstractNumId w:val="186"/>
  </w:num>
  <w:num w:numId="142">
    <w:abstractNumId w:val="145"/>
  </w:num>
  <w:num w:numId="143">
    <w:abstractNumId w:val="143"/>
  </w:num>
  <w:num w:numId="144">
    <w:abstractNumId w:val="10"/>
  </w:num>
  <w:num w:numId="145">
    <w:abstractNumId w:val="7"/>
  </w:num>
  <w:num w:numId="146">
    <w:abstractNumId w:val="81"/>
  </w:num>
  <w:num w:numId="147">
    <w:abstractNumId w:val="121"/>
  </w:num>
  <w:num w:numId="148">
    <w:abstractNumId w:val="175"/>
  </w:num>
  <w:num w:numId="149">
    <w:abstractNumId w:val="125"/>
  </w:num>
  <w:num w:numId="150">
    <w:abstractNumId w:val="151"/>
  </w:num>
  <w:num w:numId="151">
    <w:abstractNumId w:val="37"/>
  </w:num>
  <w:num w:numId="152">
    <w:abstractNumId w:val="139"/>
  </w:num>
  <w:num w:numId="153">
    <w:abstractNumId w:val="19"/>
  </w:num>
  <w:num w:numId="154">
    <w:abstractNumId w:val="4"/>
  </w:num>
  <w:num w:numId="155">
    <w:abstractNumId w:val="75"/>
  </w:num>
  <w:num w:numId="156">
    <w:abstractNumId w:val="86"/>
  </w:num>
  <w:num w:numId="157">
    <w:abstractNumId w:val="64"/>
  </w:num>
  <w:num w:numId="158">
    <w:abstractNumId w:val="74"/>
  </w:num>
  <w:num w:numId="159">
    <w:abstractNumId w:val="103"/>
  </w:num>
  <w:num w:numId="160">
    <w:abstractNumId w:val="27"/>
  </w:num>
  <w:num w:numId="161">
    <w:abstractNumId w:val="96"/>
  </w:num>
  <w:num w:numId="162">
    <w:abstractNumId w:val="122"/>
  </w:num>
  <w:num w:numId="163">
    <w:abstractNumId w:val="69"/>
  </w:num>
  <w:num w:numId="164">
    <w:abstractNumId w:val="94"/>
  </w:num>
  <w:num w:numId="165">
    <w:abstractNumId w:val="110"/>
  </w:num>
  <w:num w:numId="166">
    <w:abstractNumId w:val="90"/>
  </w:num>
  <w:num w:numId="167">
    <w:abstractNumId w:val="116"/>
  </w:num>
  <w:num w:numId="168">
    <w:abstractNumId w:val="99"/>
  </w:num>
  <w:num w:numId="169">
    <w:abstractNumId w:val="52"/>
  </w:num>
  <w:num w:numId="170">
    <w:abstractNumId w:val="29"/>
  </w:num>
  <w:num w:numId="171">
    <w:abstractNumId w:val="152"/>
  </w:num>
  <w:num w:numId="172">
    <w:abstractNumId w:val="156"/>
  </w:num>
  <w:num w:numId="173">
    <w:abstractNumId w:val="147"/>
  </w:num>
  <w:num w:numId="174">
    <w:abstractNumId w:val="130"/>
  </w:num>
  <w:num w:numId="175">
    <w:abstractNumId w:val="183"/>
  </w:num>
  <w:num w:numId="176">
    <w:abstractNumId w:val="63"/>
  </w:num>
  <w:num w:numId="177">
    <w:abstractNumId w:val="111"/>
  </w:num>
  <w:num w:numId="178">
    <w:abstractNumId w:val="141"/>
  </w:num>
  <w:num w:numId="179">
    <w:abstractNumId w:val="112"/>
  </w:num>
  <w:num w:numId="180">
    <w:abstractNumId w:val="144"/>
  </w:num>
  <w:num w:numId="181">
    <w:abstractNumId w:val="35"/>
  </w:num>
  <w:num w:numId="182">
    <w:abstractNumId w:val="57"/>
  </w:num>
  <w:num w:numId="183">
    <w:abstractNumId w:val="123"/>
  </w:num>
  <w:num w:numId="184">
    <w:abstractNumId w:val="126"/>
  </w:num>
  <w:num w:numId="185">
    <w:abstractNumId w:val="6"/>
  </w:num>
  <w:num w:numId="186">
    <w:abstractNumId w:val="79"/>
  </w:num>
  <w:num w:numId="187">
    <w:abstractNumId w:val="184"/>
  </w:num>
  <w:num w:numId="188">
    <w:abstractNumId w:val="159"/>
  </w:num>
  <w:num w:numId="189">
    <w:abstractNumId w:val="24"/>
  </w:num>
  <w:num w:numId="190">
    <w:abstractNumId w:val="82"/>
  </w:num>
  <w:num w:numId="191">
    <w:abstractNumId w:val="140"/>
  </w:num>
  <w:num w:numId="192">
    <w:abstractNumId w:val="149"/>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F0D5B5E0-A39D-46A9-846B-F90E42EE9E04}"/>
  </w:docVars>
  <w:rsids>
    <w:rsidRoot w:val="00305DD2"/>
    <w:rsid w:val="000004F7"/>
    <w:rsid w:val="000006B8"/>
    <w:rsid w:val="000009A2"/>
    <w:rsid w:val="0000154D"/>
    <w:rsid w:val="0000189B"/>
    <w:rsid w:val="000021E6"/>
    <w:rsid w:val="0000444D"/>
    <w:rsid w:val="0000543D"/>
    <w:rsid w:val="00006D7D"/>
    <w:rsid w:val="00010922"/>
    <w:rsid w:val="00010CE7"/>
    <w:rsid w:val="00011195"/>
    <w:rsid w:val="000116AD"/>
    <w:rsid w:val="00011D53"/>
    <w:rsid w:val="000129CF"/>
    <w:rsid w:val="00013626"/>
    <w:rsid w:val="000143D2"/>
    <w:rsid w:val="00015D15"/>
    <w:rsid w:val="00016419"/>
    <w:rsid w:val="000168A1"/>
    <w:rsid w:val="00016F2D"/>
    <w:rsid w:val="000177AF"/>
    <w:rsid w:val="00017E99"/>
    <w:rsid w:val="00022F96"/>
    <w:rsid w:val="0002395C"/>
    <w:rsid w:val="0002430E"/>
    <w:rsid w:val="0002487A"/>
    <w:rsid w:val="00026105"/>
    <w:rsid w:val="00026483"/>
    <w:rsid w:val="0002719E"/>
    <w:rsid w:val="00027299"/>
    <w:rsid w:val="00030985"/>
    <w:rsid w:val="00030D11"/>
    <w:rsid w:val="000313B4"/>
    <w:rsid w:val="00031750"/>
    <w:rsid w:val="00033593"/>
    <w:rsid w:val="00034595"/>
    <w:rsid w:val="00034742"/>
    <w:rsid w:val="00035584"/>
    <w:rsid w:val="00036AB2"/>
    <w:rsid w:val="00037006"/>
    <w:rsid w:val="00040AF6"/>
    <w:rsid w:val="00041A86"/>
    <w:rsid w:val="00041FEC"/>
    <w:rsid w:val="000443C3"/>
    <w:rsid w:val="00044CC3"/>
    <w:rsid w:val="000457DE"/>
    <w:rsid w:val="00045CC1"/>
    <w:rsid w:val="00047C29"/>
    <w:rsid w:val="00050244"/>
    <w:rsid w:val="0005121C"/>
    <w:rsid w:val="000524ED"/>
    <w:rsid w:val="00052615"/>
    <w:rsid w:val="00054283"/>
    <w:rsid w:val="000551B7"/>
    <w:rsid w:val="00056692"/>
    <w:rsid w:val="00062506"/>
    <w:rsid w:val="0006292C"/>
    <w:rsid w:val="00066980"/>
    <w:rsid w:val="00066F90"/>
    <w:rsid w:val="00071196"/>
    <w:rsid w:val="00072470"/>
    <w:rsid w:val="00073765"/>
    <w:rsid w:val="00074351"/>
    <w:rsid w:val="0007475E"/>
    <w:rsid w:val="00074B17"/>
    <w:rsid w:val="00075056"/>
    <w:rsid w:val="0007530C"/>
    <w:rsid w:val="000754EB"/>
    <w:rsid w:val="00075E1E"/>
    <w:rsid w:val="00077F26"/>
    <w:rsid w:val="000808C7"/>
    <w:rsid w:val="000810D1"/>
    <w:rsid w:val="00082A9C"/>
    <w:rsid w:val="0008382C"/>
    <w:rsid w:val="00085471"/>
    <w:rsid w:val="00086ABE"/>
    <w:rsid w:val="00087ED7"/>
    <w:rsid w:val="00090290"/>
    <w:rsid w:val="00090D3B"/>
    <w:rsid w:val="000922BA"/>
    <w:rsid w:val="00092C2C"/>
    <w:rsid w:val="00093011"/>
    <w:rsid w:val="000932B0"/>
    <w:rsid w:val="00094B36"/>
    <w:rsid w:val="000977AD"/>
    <w:rsid w:val="000A0373"/>
    <w:rsid w:val="000A07E2"/>
    <w:rsid w:val="000A07F0"/>
    <w:rsid w:val="000A0A1A"/>
    <w:rsid w:val="000A18D4"/>
    <w:rsid w:val="000A21F9"/>
    <w:rsid w:val="000A380F"/>
    <w:rsid w:val="000A3A72"/>
    <w:rsid w:val="000A40AE"/>
    <w:rsid w:val="000A4264"/>
    <w:rsid w:val="000A652B"/>
    <w:rsid w:val="000B13B9"/>
    <w:rsid w:val="000B1716"/>
    <w:rsid w:val="000B23D4"/>
    <w:rsid w:val="000B4738"/>
    <w:rsid w:val="000B5273"/>
    <w:rsid w:val="000B64F2"/>
    <w:rsid w:val="000B6CCD"/>
    <w:rsid w:val="000B70EC"/>
    <w:rsid w:val="000C112B"/>
    <w:rsid w:val="000C2AE5"/>
    <w:rsid w:val="000C3287"/>
    <w:rsid w:val="000C3B9D"/>
    <w:rsid w:val="000C4799"/>
    <w:rsid w:val="000C6221"/>
    <w:rsid w:val="000D11EF"/>
    <w:rsid w:val="000D1F9F"/>
    <w:rsid w:val="000D2A37"/>
    <w:rsid w:val="000D2D0E"/>
    <w:rsid w:val="000D373B"/>
    <w:rsid w:val="000D3EF6"/>
    <w:rsid w:val="000D7918"/>
    <w:rsid w:val="000E056C"/>
    <w:rsid w:val="000E08E4"/>
    <w:rsid w:val="000E0B45"/>
    <w:rsid w:val="000E0EAC"/>
    <w:rsid w:val="000E22BE"/>
    <w:rsid w:val="000E2F9B"/>
    <w:rsid w:val="000E3221"/>
    <w:rsid w:val="000E3E63"/>
    <w:rsid w:val="000E4085"/>
    <w:rsid w:val="000E4FF0"/>
    <w:rsid w:val="000E6140"/>
    <w:rsid w:val="000E6521"/>
    <w:rsid w:val="000E6602"/>
    <w:rsid w:val="000E676F"/>
    <w:rsid w:val="000F06D3"/>
    <w:rsid w:val="000F07A0"/>
    <w:rsid w:val="000F0FB9"/>
    <w:rsid w:val="000F1F8E"/>
    <w:rsid w:val="000F2201"/>
    <w:rsid w:val="000F2BF1"/>
    <w:rsid w:val="000F404D"/>
    <w:rsid w:val="000F4A65"/>
    <w:rsid w:val="000F66C7"/>
    <w:rsid w:val="000F681B"/>
    <w:rsid w:val="000F7021"/>
    <w:rsid w:val="00100954"/>
    <w:rsid w:val="00102A68"/>
    <w:rsid w:val="00103190"/>
    <w:rsid w:val="001035F8"/>
    <w:rsid w:val="001057E3"/>
    <w:rsid w:val="00105EA5"/>
    <w:rsid w:val="00106264"/>
    <w:rsid w:val="00106CB8"/>
    <w:rsid w:val="00107087"/>
    <w:rsid w:val="001116C7"/>
    <w:rsid w:val="0011316A"/>
    <w:rsid w:val="00113B49"/>
    <w:rsid w:val="001147A3"/>
    <w:rsid w:val="0011484C"/>
    <w:rsid w:val="00116F2A"/>
    <w:rsid w:val="00120C35"/>
    <w:rsid w:val="001213CA"/>
    <w:rsid w:val="00121406"/>
    <w:rsid w:val="00122C01"/>
    <w:rsid w:val="001234F4"/>
    <w:rsid w:val="00123D50"/>
    <w:rsid w:val="00124ED3"/>
    <w:rsid w:val="00125115"/>
    <w:rsid w:val="00125686"/>
    <w:rsid w:val="001276F3"/>
    <w:rsid w:val="001308D9"/>
    <w:rsid w:val="00130A0F"/>
    <w:rsid w:val="00130E30"/>
    <w:rsid w:val="00131B59"/>
    <w:rsid w:val="00133A8C"/>
    <w:rsid w:val="001341A7"/>
    <w:rsid w:val="00135D5E"/>
    <w:rsid w:val="0013628A"/>
    <w:rsid w:val="00136A34"/>
    <w:rsid w:val="001403C7"/>
    <w:rsid w:val="001404A6"/>
    <w:rsid w:val="00141FB6"/>
    <w:rsid w:val="00143022"/>
    <w:rsid w:val="00143028"/>
    <w:rsid w:val="00144630"/>
    <w:rsid w:val="00145200"/>
    <w:rsid w:val="00146A6A"/>
    <w:rsid w:val="0014743C"/>
    <w:rsid w:val="001477F4"/>
    <w:rsid w:val="0015072F"/>
    <w:rsid w:val="00153202"/>
    <w:rsid w:val="001532E3"/>
    <w:rsid w:val="001534DC"/>
    <w:rsid w:val="001536D3"/>
    <w:rsid w:val="0015395F"/>
    <w:rsid w:val="001539E8"/>
    <w:rsid w:val="00154AEC"/>
    <w:rsid w:val="00154D22"/>
    <w:rsid w:val="00154D72"/>
    <w:rsid w:val="001551A7"/>
    <w:rsid w:val="00155458"/>
    <w:rsid w:val="00155AC7"/>
    <w:rsid w:val="00155BDE"/>
    <w:rsid w:val="001566E3"/>
    <w:rsid w:val="00156BA2"/>
    <w:rsid w:val="00160231"/>
    <w:rsid w:val="00160295"/>
    <w:rsid w:val="00160525"/>
    <w:rsid w:val="00160FA4"/>
    <w:rsid w:val="00161A9B"/>
    <w:rsid w:val="001626DF"/>
    <w:rsid w:val="00165345"/>
    <w:rsid w:val="00166347"/>
    <w:rsid w:val="00166390"/>
    <w:rsid w:val="00170BAD"/>
    <w:rsid w:val="001718C5"/>
    <w:rsid w:val="00173712"/>
    <w:rsid w:val="00173E27"/>
    <w:rsid w:val="001747EB"/>
    <w:rsid w:val="00174A80"/>
    <w:rsid w:val="00175FA4"/>
    <w:rsid w:val="0017691E"/>
    <w:rsid w:val="00176F57"/>
    <w:rsid w:val="00177A0B"/>
    <w:rsid w:val="00180157"/>
    <w:rsid w:val="00181D0C"/>
    <w:rsid w:val="00181E53"/>
    <w:rsid w:val="00182123"/>
    <w:rsid w:val="001826F4"/>
    <w:rsid w:val="00182D8B"/>
    <w:rsid w:val="0018469B"/>
    <w:rsid w:val="001847CB"/>
    <w:rsid w:val="001849BC"/>
    <w:rsid w:val="00184A0F"/>
    <w:rsid w:val="00184C65"/>
    <w:rsid w:val="001857AB"/>
    <w:rsid w:val="00185D0B"/>
    <w:rsid w:val="00186822"/>
    <w:rsid w:val="001872A0"/>
    <w:rsid w:val="00187626"/>
    <w:rsid w:val="001908F3"/>
    <w:rsid w:val="00190EAB"/>
    <w:rsid w:val="001915B4"/>
    <w:rsid w:val="001936C0"/>
    <w:rsid w:val="0019508A"/>
    <w:rsid w:val="00197B1C"/>
    <w:rsid w:val="001A1BA6"/>
    <w:rsid w:val="001A2179"/>
    <w:rsid w:val="001A3547"/>
    <w:rsid w:val="001A4AE4"/>
    <w:rsid w:val="001A4B4A"/>
    <w:rsid w:val="001B069D"/>
    <w:rsid w:val="001B1377"/>
    <w:rsid w:val="001B55E1"/>
    <w:rsid w:val="001B73BE"/>
    <w:rsid w:val="001B780C"/>
    <w:rsid w:val="001B7D75"/>
    <w:rsid w:val="001C02B7"/>
    <w:rsid w:val="001C0B55"/>
    <w:rsid w:val="001C267F"/>
    <w:rsid w:val="001C3AAD"/>
    <w:rsid w:val="001C52B0"/>
    <w:rsid w:val="001C5F6F"/>
    <w:rsid w:val="001C6367"/>
    <w:rsid w:val="001C68C0"/>
    <w:rsid w:val="001C79D7"/>
    <w:rsid w:val="001C7D7F"/>
    <w:rsid w:val="001D101F"/>
    <w:rsid w:val="001D261D"/>
    <w:rsid w:val="001D2C2C"/>
    <w:rsid w:val="001D339D"/>
    <w:rsid w:val="001D5216"/>
    <w:rsid w:val="001D6231"/>
    <w:rsid w:val="001D6637"/>
    <w:rsid w:val="001D68C3"/>
    <w:rsid w:val="001D70A0"/>
    <w:rsid w:val="001E0126"/>
    <w:rsid w:val="001E0352"/>
    <w:rsid w:val="001E0BA4"/>
    <w:rsid w:val="001E4EC5"/>
    <w:rsid w:val="001E516B"/>
    <w:rsid w:val="001E53A6"/>
    <w:rsid w:val="001E54C7"/>
    <w:rsid w:val="001E5951"/>
    <w:rsid w:val="001F073D"/>
    <w:rsid w:val="001F1BA5"/>
    <w:rsid w:val="001F2131"/>
    <w:rsid w:val="001F335B"/>
    <w:rsid w:val="001F4120"/>
    <w:rsid w:val="001F4A0D"/>
    <w:rsid w:val="001F53C3"/>
    <w:rsid w:val="001F54AC"/>
    <w:rsid w:val="001F5F13"/>
    <w:rsid w:val="001F615B"/>
    <w:rsid w:val="00201492"/>
    <w:rsid w:val="00201EA3"/>
    <w:rsid w:val="00202544"/>
    <w:rsid w:val="002028D1"/>
    <w:rsid w:val="0020318A"/>
    <w:rsid w:val="00203555"/>
    <w:rsid w:val="00204CC6"/>
    <w:rsid w:val="00205E2A"/>
    <w:rsid w:val="00206F04"/>
    <w:rsid w:val="00207182"/>
    <w:rsid w:val="00207292"/>
    <w:rsid w:val="0021000F"/>
    <w:rsid w:val="0021150B"/>
    <w:rsid w:val="002124B9"/>
    <w:rsid w:val="00213137"/>
    <w:rsid w:val="00213F61"/>
    <w:rsid w:val="00214063"/>
    <w:rsid w:val="00215132"/>
    <w:rsid w:val="00215564"/>
    <w:rsid w:val="00216AC8"/>
    <w:rsid w:val="00216B4C"/>
    <w:rsid w:val="00217426"/>
    <w:rsid w:val="002175F7"/>
    <w:rsid w:val="00217C53"/>
    <w:rsid w:val="00220CDA"/>
    <w:rsid w:val="00223C0A"/>
    <w:rsid w:val="00223D94"/>
    <w:rsid w:val="0022400B"/>
    <w:rsid w:val="0022567E"/>
    <w:rsid w:val="0023017B"/>
    <w:rsid w:val="00231195"/>
    <w:rsid w:val="002332D7"/>
    <w:rsid w:val="00233A3D"/>
    <w:rsid w:val="00233E58"/>
    <w:rsid w:val="00234CA5"/>
    <w:rsid w:val="00235081"/>
    <w:rsid w:val="00235200"/>
    <w:rsid w:val="00240ED6"/>
    <w:rsid w:val="0024149A"/>
    <w:rsid w:val="002424C3"/>
    <w:rsid w:val="00242810"/>
    <w:rsid w:val="00242B5F"/>
    <w:rsid w:val="002435B2"/>
    <w:rsid w:val="00244684"/>
    <w:rsid w:val="00246749"/>
    <w:rsid w:val="002476F1"/>
    <w:rsid w:val="00251ECB"/>
    <w:rsid w:val="00255065"/>
    <w:rsid w:val="00255333"/>
    <w:rsid w:val="00256C08"/>
    <w:rsid w:val="00256F42"/>
    <w:rsid w:val="002575ED"/>
    <w:rsid w:val="00260C82"/>
    <w:rsid w:val="00262182"/>
    <w:rsid w:val="00262CED"/>
    <w:rsid w:val="00262D81"/>
    <w:rsid w:val="0026314E"/>
    <w:rsid w:val="0026344D"/>
    <w:rsid w:val="00263B7B"/>
    <w:rsid w:val="00264AAB"/>
    <w:rsid w:val="00265AFA"/>
    <w:rsid w:val="00266496"/>
    <w:rsid w:val="00267B4E"/>
    <w:rsid w:val="00272B1F"/>
    <w:rsid w:val="00272F53"/>
    <w:rsid w:val="00273434"/>
    <w:rsid w:val="0027419E"/>
    <w:rsid w:val="00275100"/>
    <w:rsid w:val="002754C6"/>
    <w:rsid w:val="0027782C"/>
    <w:rsid w:val="00277A9C"/>
    <w:rsid w:val="00277D3F"/>
    <w:rsid w:val="002839AE"/>
    <w:rsid w:val="002848E9"/>
    <w:rsid w:val="00285771"/>
    <w:rsid w:val="00285F18"/>
    <w:rsid w:val="00292488"/>
    <w:rsid w:val="00292FAF"/>
    <w:rsid w:val="00293833"/>
    <w:rsid w:val="002947A8"/>
    <w:rsid w:val="002959FA"/>
    <w:rsid w:val="00295C5B"/>
    <w:rsid w:val="00297772"/>
    <w:rsid w:val="00297D59"/>
    <w:rsid w:val="00297FD6"/>
    <w:rsid w:val="002A003D"/>
    <w:rsid w:val="002A149A"/>
    <w:rsid w:val="002A2698"/>
    <w:rsid w:val="002A28FD"/>
    <w:rsid w:val="002A376F"/>
    <w:rsid w:val="002A6FBC"/>
    <w:rsid w:val="002A7842"/>
    <w:rsid w:val="002A7C6B"/>
    <w:rsid w:val="002A7FE4"/>
    <w:rsid w:val="002B0618"/>
    <w:rsid w:val="002B0821"/>
    <w:rsid w:val="002B0B09"/>
    <w:rsid w:val="002B11CB"/>
    <w:rsid w:val="002B2BCE"/>
    <w:rsid w:val="002B3B37"/>
    <w:rsid w:val="002B521A"/>
    <w:rsid w:val="002B6935"/>
    <w:rsid w:val="002B7722"/>
    <w:rsid w:val="002C0034"/>
    <w:rsid w:val="002C085F"/>
    <w:rsid w:val="002C0EF7"/>
    <w:rsid w:val="002C27D8"/>
    <w:rsid w:val="002C325F"/>
    <w:rsid w:val="002C367C"/>
    <w:rsid w:val="002C3868"/>
    <w:rsid w:val="002C4C31"/>
    <w:rsid w:val="002C5AD6"/>
    <w:rsid w:val="002C6B9C"/>
    <w:rsid w:val="002D01BD"/>
    <w:rsid w:val="002D023B"/>
    <w:rsid w:val="002D4C17"/>
    <w:rsid w:val="002D5C34"/>
    <w:rsid w:val="002D6391"/>
    <w:rsid w:val="002D661A"/>
    <w:rsid w:val="002E0013"/>
    <w:rsid w:val="002E0778"/>
    <w:rsid w:val="002E5BF3"/>
    <w:rsid w:val="002E6850"/>
    <w:rsid w:val="002F01DF"/>
    <w:rsid w:val="002F07E7"/>
    <w:rsid w:val="002F7BEC"/>
    <w:rsid w:val="003006A0"/>
    <w:rsid w:val="00300E11"/>
    <w:rsid w:val="00300E67"/>
    <w:rsid w:val="00303236"/>
    <w:rsid w:val="00305C11"/>
    <w:rsid w:val="00305DD2"/>
    <w:rsid w:val="003108EB"/>
    <w:rsid w:val="00310ACF"/>
    <w:rsid w:val="00310FBA"/>
    <w:rsid w:val="0031132D"/>
    <w:rsid w:val="00311AA7"/>
    <w:rsid w:val="00311EC3"/>
    <w:rsid w:val="00312A23"/>
    <w:rsid w:val="00312DAC"/>
    <w:rsid w:val="00312F88"/>
    <w:rsid w:val="003131BC"/>
    <w:rsid w:val="00313288"/>
    <w:rsid w:val="003142AE"/>
    <w:rsid w:val="00314DA6"/>
    <w:rsid w:val="0031547F"/>
    <w:rsid w:val="00316829"/>
    <w:rsid w:val="0032027C"/>
    <w:rsid w:val="00320476"/>
    <w:rsid w:val="00320BA9"/>
    <w:rsid w:val="00320DE2"/>
    <w:rsid w:val="00322980"/>
    <w:rsid w:val="00323730"/>
    <w:rsid w:val="00323B2E"/>
    <w:rsid w:val="0032469C"/>
    <w:rsid w:val="00325499"/>
    <w:rsid w:val="00325523"/>
    <w:rsid w:val="00325DDD"/>
    <w:rsid w:val="00326128"/>
    <w:rsid w:val="0032612D"/>
    <w:rsid w:val="003269FC"/>
    <w:rsid w:val="00326B5C"/>
    <w:rsid w:val="00330136"/>
    <w:rsid w:val="0033020B"/>
    <w:rsid w:val="00333EF0"/>
    <w:rsid w:val="003344E5"/>
    <w:rsid w:val="00334662"/>
    <w:rsid w:val="00335C2E"/>
    <w:rsid w:val="003366E9"/>
    <w:rsid w:val="00336703"/>
    <w:rsid w:val="003368DC"/>
    <w:rsid w:val="00336954"/>
    <w:rsid w:val="0033736B"/>
    <w:rsid w:val="00341259"/>
    <w:rsid w:val="003447B3"/>
    <w:rsid w:val="00346883"/>
    <w:rsid w:val="003476B1"/>
    <w:rsid w:val="00347A90"/>
    <w:rsid w:val="00350603"/>
    <w:rsid w:val="00350D3B"/>
    <w:rsid w:val="00351AD5"/>
    <w:rsid w:val="00351FD7"/>
    <w:rsid w:val="00360C13"/>
    <w:rsid w:val="00361519"/>
    <w:rsid w:val="003618DE"/>
    <w:rsid w:val="00361901"/>
    <w:rsid w:val="00362436"/>
    <w:rsid w:val="00362565"/>
    <w:rsid w:val="00362BE7"/>
    <w:rsid w:val="00364DE3"/>
    <w:rsid w:val="003676F7"/>
    <w:rsid w:val="0036789E"/>
    <w:rsid w:val="00371939"/>
    <w:rsid w:val="00371DD7"/>
    <w:rsid w:val="00372684"/>
    <w:rsid w:val="00372F73"/>
    <w:rsid w:val="00373AD1"/>
    <w:rsid w:val="0037477C"/>
    <w:rsid w:val="00376816"/>
    <w:rsid w:val="0037743A"/>
    <w:rsid w:val="0037760F"/>
    <w:rsid w:val="0038049E"/>
    <w:rsid w:val="00381911"/>
    <w:rsid w:val="00382992"/>
    <w:rsid w:val="003832DA"/>
    <w:rsid w:val="00383858"/>
    <w:rsid w:val="003838AD"/>
    <w:rsid w:val="00386407"/>
    <w:rsid w:val="00386ABD"/>
    <w:rsid w:val="00386EE5"/>
    <w:rsid w:val="0038750D"/>
    <w:rsid w:val="00387B1F"/>
    <w:rsid w:val="00387CA4"/>
    <w:rsid w:val="003911C1"/>
    <w:rsid w:val="00393919"/>
    <w:rsid w:val="00394EB4"/>
    <w:rsid w:val="003953A8"/>
    <w:rsid w:val="003967A8"/>
    <w:rsid w:val="00396939"/>
    <w:rsid w:val="003976D0"/>
    <w:rsid w:val="00397FE6"/>
    <w:rsid w:val="003A0E3B"/>
    <w:rsid w:val="003A0E6F"/>
    <w:rsid w:val="003A1032"/>
    <w:rsid w:val="003A2257"/>
    <w:rsid w:val="003A22A1"/>
    <w:rsid w:val="003A2F0C"/>
    <w:rsid w:val="003A3DA3"/>
    <w:rsid w:val="003A42C9"/>
    <w:rsid w:val="003A4E48"/>
    <w:rsid w:val="003A56DF"/>
    <w:rsid w:val="003A662D"/>
    <w:rsid w:val="003A7147"/>
    <w:rsid w:val="003B076D"/>
    <w:rsid w:val="003B1A47"/>
    <w:rsid w:val="003B1D3A"/>
    <w:rsid w:val="003B35C4"/>
    <w:rsid w:val="003B5D1A"/>
    <w:rsid w:val="003B61DA"/>
    <w:rsid w:val="003B6873"/>
    <w:rsid w:val="003B71BF"/>
    <w:rsid w:val="003B771B"/>
    <w:rsid w:val="003C044D"/>
    <w:rsid w:val="003C056D"/>
    <w:rsid w:val="003C22AC"/>
    <w:rsid w:val="003C32C3"/>
    <w:rsid w:val="003C6D71"/>
    <w:rsid w:val="003D1C00"/>
    <w:rsid w:val="003D1C35"/>
    <w:rsid w:val="003D34C6"/>
    <w:rsid w:val="003D66F9"/>
    <w:rsid w:val="003D7562"/>
    <w:rsid w:val="003E0941"/>
    <w:rsid w:val="003E0DA6"/>
    <w:rsid w:val="003E0E8A"/>
    <w:rsid w:val="003E0EDA"/>
    <w:rsid w:val="003E1041"/>
    <w:rsid w:val="003E1CD8"/>
    <w:rsid w:val="003E23D4"/>
    <w:rsid w:val="003E3E38"/>
    <w:rsid w:val="003E40DE"/>
    <w:rsid w:val="003E4B57"/>
    <w:rsid w:val="003E63E2"/>
    <w:rsid w:val="003E6C48"/>
    <w:rsid w:val="003E6E08"/>
    <w:rsid w:val="003F038D"/>
    <w:rsid w:val="003F0720"/>
    <w:rsid w:val="003F0754"/>
    <w:rsid w:val="003F1E30"/>
    <w:rsid w:val="003F2A42"/>
    <w:rsid w:val="003F2F1F"/>
    <w:rsid w:val="003F3919"/>
    <w:rsid w:val="003F3EFE"/>
    <w:rsid w:val="003F7878"/>
    <w:rsid w:val="0040068D"/>
    <w:rsid w:val="004012ED"/>
    <w:rsid w:val="004019FA"/>
    <w:rsid w:val="00403230"/>
    <w:rsid w:val="00403D79"/>
    <w:rsid w:val="0040465D"/>
    <w:rsid w:val="004051E5"/>
    <w:rsid w:val="00406942"/>
    <w:rsid w:val="00412FD9"/>
    <w:rsid w:val="00413D80"/>
    <w:rsid w:val="00415DF4"/>
    <w:rsid w:val="004160C5"/>
    <w:rsid w:val="00416763"/>
    <w:rsid w:val="00416811"/>
    <w:rsid w:val="004168A1"/>
    <w:rsid w:val="00421F1F"/>
    <w:rsid w:val="0042489E"/>
    <w:rsid w:val="00425078"/>
    <w:rsid w:val="00425362"/>
    <w:rsid w:val="00425932"/>
    <w:rsid w:val="004269D0"/>
    <w:rsid w:val="004300A6"/>
    <w:rsid w:val="00430A7A"/>
    <w:rsid w:val="00430EAA"/>
    <w:rsid w:val="00430F17"/>
    <w:rsid w:val="00431353"/>
    <w:rsid w:val="004324DE"/>
    <w:rsid w:val="00434164"/>
    <w:rsid w:val="00434D9B"/>
    <w:rsid w:val="004358E8"/>
    <w:rsid w:val="00436AB0"/>
    <w:rsid w:val="0043756B"/>
    <w:rsid w:val="00440437"/>
    <w:rsid w:val="004413BD"/>
    <w:rsid w:val="0044238D"/>
    <w:rsid w:val="004471A9"/>
    <w:rsid w:val="00450A43"/>
    <w:rsid w:val="00450C66"/>
    <w:rsid w:val="00451C3C"/>
    <w:rsid w:val="0045375E"/>
    <w:rsid w:val="00454C24"/>
    <w:rsid w:val="0045510D"/>
    <w:rsid w:val="004553E0"/>
    <w:rsid w:val="00455435"/>
    <w:rsid w:val="00457116"/>
    <w:rsid w:val="004572A8"/>
    <w:rsid w:val="00457C1D"/>
    <w:rsid w:val="00461B7D"/>
    <w:rsid w:val="00461EA2"/>
    <w:rsid w:val="0046448C"/>
    <w:rsid w:val="00464A28"/>
    <w:rsid w:val="004654B0"/>
    <w:rsid w:val="00465BE8"/>
    <w:rsid w:val="00467A86"/>
    <w:rsid w:val="00470B33"/>
    <w:rsid w:val="00472D38"/>
    <w:rsid w:val="004741AA"/>
    <w:rsid w:val="004757C6"/>
    <w:rsid w:val="0047643A"/>
    <w:rsid w:val="00476AAA"/>
    <w:rsid w:val="00480A0E"/>
    <w:rsid w:val="00480AA9"/>
    <w:rsid w:val="00480C7D"/>
    <w:rsid w:val="004814E1"/>
    <w:rsid w:val="004817CE"/>
    <w:rsid w:val="00481F66"/>
    <w:rsid w:val="00482362"/>
    <w:rsid w:val="00482501"/>
    <w:rsid w:val="00483CE0"/>
    <w:rsid w:val="004843DD"/>
    <w:rsid w:val="00484D85"/>
    <w:rsid w:val="00485691"/>
    <w:rsid w:val="00485839"/>
    <w:rsid w:val="00487A23"/>
    <w:rsid w:val="00490453"/>
    <w:rsid w:val="004913E4"/>
    <w:rsid w:val="004917F4"/>
    <w:rsid w:val="00491C04"/>
    <w:rsid w:val="00491FCA"/>
    <w:rsid w:val="00492046"/>
    <w:rsid w:val="00493237"/>
    <w:rsid w:val="004934D7"/>
    <w:rsid w:val="004958AF"/>
    <w:rsid w:val="0049770B"/>
    <w:rsid w:val="004A0940"/>
    <w:rsid w:val="004A1477"/>
    <w:rsid w:val="004A153F"/>
    <w:rsid w:val="004A1C0D"/>
    <w:rsid w:val="004A1DDD"/>
    <w:rsid w:val="004A2312"/>
    <w:rsid w:val="004A61D1"/>
    <w:rsid w:val="004B3989"/>
    <w:rsid w:val="004B3E26"/>
    <w:rsid w:val="004B516A"/>
    <w:rsid w:val="004B54C0"/>
    <w:rsid w:val="004B67FE"/>
    <w:rsid w:val="004B7172"/>
    <w:rsid w:val="004C0451"/>
    <w:rsid w:val="004C0F90"/>
    <w:rsid w:val="004C1465"/>
    <w:rsid w:val="004C1D71"/>
    <w:rsid w:val="004C26C0"/>
    <w:rsid w:val="004C29A8"/>
    <w:rsid w:val="004C2D60"/>
    <w:rsid w:val="004C31A2"/>
    <w:rsid w:val="004C4BEA"/>
    <w:rsid w:val="004C715F"/>
    <w:rsid w:val="004C7FC1"/>
    <w:rsid w:val="004D0820"/>
    <w:rsid w:val="004D0BCE"/>
    <w:rsid w:val="004D1DC5"/>
    <w:rsid w:val="004D4821"/>
    <w:rsid w:val="004D50E9"/>
    <w:rsid w:val="004D71EF"/>
    <w:rsid w:val="004D79DD"/>
    <w:rsid w:val="004E10D6"/>
    <w:rsid w:val="004E140E"/>
    <w:rsid w:val="004E3177"/>
    <w:rsid w:val="004E36FB"/>
    <w:rsid w:val="004E37E4"/>
    <w:rsid w:val="004E49E9"/>
    <w:rsid w:val="004F07FF"/>
    <w:rsid w:val="004F16A2"/>
    <w:rsid w:val="004F205B"/>
    <w:rsid w:val="004F2E99"/>
    <w:rsid w:val="004F3C5D"/>
    <w:rsid w:val="004F41F5"/>
    <w:rsid w:val="004F5D26"/>
    <w:rsid w:val="004F6117"/>
    <w:rsid w:val="004F6315"/>
    <w:rsid w:val="004F64E8"/>
    <w:rsid w:val="004F6742"/>
    <w:rsid w:val="004F731B"/>
    <w:rsid w:val="005010AA"/>
    <w:rsid w:val="00503EA4"/>
    <w:rsid w:val="00504C52"/>
    <w:rsid w:val="0050529C"/>
    <w:rsid w:val="005066AE"/>
    <w:rsid w:val="0050749A"/>
    <w:rsid w:val="00507F3A"/>
    <w:rsid w:val="005104AA"/>
    <w:rsid w:val="00510B2E"/>
    <w:rsid w:val="00511946"/>
    <w:rsid w:val="00513963"/>
    <w:rsid w:val="00513DF1"/>
    <w:rsid w:val="00514498"/>
    <w:rsid w:val="00514E2B"/>
    <w:rsid w:val="00515FFC"/>
    <w:rsid w:val="005163C1"/>
    <w:rsid w:val="0051716A"/>
    <w:rsid w:val="00517EFE"/>
    <w:rsid w:val="005209E1"/>
    <w:rsid w:val="005211E4"/>
    <w:rsid w:val="0052156C"/>
    <w:rsid w:val="0052163E"/>
    <w:rsid w:val="0052167D"/>
    <w:rsid w:val="00522728"/>
    <w:rsid w:val="00523F27"/>
    <w:rsid w:val="005245C3"/>
    <w:rsid w:val="005249D4"/>
    <w:rsid w:val="00524BBD"/>
    <w:rsid w:val="005257B1"/>
    <w:rsid w:val="005264BF"/>
    <w:rsid w:val="00526D50"/>
    <w:rsid w:val="00526F0C"/>
    <w:rsid w:val="00527208"/>
    <w:rsid w:val="00527817"/>
    <w:rsid w:val="00527907"/>
    <w:rsid w:val="00530CA2"/>
    <w:rsid w:val="00530FAF"/>
    <w:rsid w:val="00531F86"/>
    <w:rsid w:val="00532A7A"/>
    <w:rsid w:val="00532F96"/>
    <w:rsid w:val="005337F8"/>
    <w:rsid w:val="00533BF7"/>
    <w:rsid w:val="00534120"/>
    <w:rsid w:val="00534808"/>
    <w:rsid w:val="00534829"/>
    <w:rsid w:val="00536AA7"/>
    <w:rsid w:val="00536B1A"/>
    <w:rsid w:val="00536F2A"/>
    <w:rsid w:val="005377B9"/>
    <w:rsid w:val="00541195"/>
    <w:rsid w:val="00541384"/>
    <w:rsid w:val="00541A21"/>
    <w:rsid w:val="00541C81"/>
    <w:rsid w:val="00542618"/>
    <w:rsid w:val="00542BA1"/>
    <w:rsid w:val="00543E01"/>
    <w:rsid w:val="0054688E"/>
    <w:rsid w:val="00546DCC"/>
    <w:rsid w:val="00547211"/>
    <w:rsid w:val="00547C13"/>
    <w:rsid w:val="00547D5B"/>
    <w:rsid w:val="00547F0B"/>
    <w:rsid w:val="0055049E"/>
    <w:rsid w:val="00550F1A"/>
    <w:rsid w:val="00552C26"/>
    <w:rsid w:val="00554B91"/>
    <w:rsid w:val="00554C11"/>
    <w:rsid w:val="0055513C"/>
    <w:rsid w:val="005602AB"/>
    <w:rsid w:val="005602CE"/>
    <w:rsid w:val="00560843"/>
    <w:rsid w:val="005611DC"/>
    <w:rsid w:val="00561208"/>
    <w:rsid w:val="005630FD"/>
    <w:rsid w:val="005635AE"/>
    <w:rsid w:val="00563EE1"/>
    <w:rsid w:val="0056436B"/>
    <w:rsid w:val="005648CA"/>
    <w:rsid w:val="00564D4D"/>
    <w:rsid w:val="005651A6"/>
    <w:rsid w:val="00566949"/>
    <w:rsid w:val="00567227"/>
    <w:rsid w:val="005705F8"/>
    <w:rsid w:val="0057136F"/>
    <w:rsid w:val="005713CC"/>
    <w:rsid w:val="00571ACF"/>
    <w:rsid w:val="0057313A"/>
    <w:rsid w:val="00575003"/>
    <w:rsid w:val="0057514E"/>
    <w:rsid w:val="00575D84"/>
    <w:rsid w:val="00576EAD"/>
    <w:rsid w:val="00577400"/>
    <w:rsid w:val="00580833"/>
    <w:rsid w:val="0058085D"/>
    <w:rsid w:val="005812B2"/>
    <w:rsid w:val="00581C5B"/>
    <w:rsid w:val="00582257"/>
    <w:rsid w:val="00582287"/>
    <w:rsid w:val="00583C2F"/>
    <w:rsid w:val="00585509"/>
    <w:rsid w:val="0058771C"/>
    <w:rsid w:val="00590A49"/>
    <w:rsid w:val="00590A8E"/>
    <w:rsid w:val="00591F72"/>
    <w:rsid w:val="005926E0"/>
    <w:rsid w:val="00593921"/>
    <w:rsid w:val="005944CC"/>
    <w:rsid w:val="00594BA6"/>
    <w:rsid w:val="00594FF0"/>
    <w:rsid w:val="0059539E"/>
    <w:rsid w:val="0059549E"/>
    <w:rsid w:val="00595607"/>
    <w:rsid w:val="005957DF"/>
    <w:rsid w:val="00596C5C"/>
    <w:rsid w:val="005A1758"/>
    <w:rsid w:val="005A17E0"/>
    <w:rsid w:val="005A2E6D"/>
    <w:rsid w:val="005A38A6"/>
    <w:rsid w:val="005A3A5C"/>
    <w:rsid w:val="005A630F"/>
    <w:rsid w:val="005A6548"/>
    <w:rsid w:val="005B0598"/>
    <w:rsid w:val="005B068E"/>
    <w:rsid w:val="005B0DAC"/>
    <w:rsid w:val="005B1C93"/>
    <w:rsid w:val="005B28ED"/>
    <w:rsid w:val="005B383E"/>
    <w:rsid w:val="005B4698"/>
    <w:rsid w:val="005B6157"/>
    <w:rsid w:val="005B678D"/>
    <w:rsid w:val="005B6FFC"/>
    <w:rsid w:val="005B75B6"/>
    <w:rsid w:val="005C0507"/>
    <w:rsid w:val="005C058A"/>
    <w:rsid w:val="005C07B9"/>
    <w:rsid w:val="005C2719"/>
    <w:rsid w:val="005C27FD"/>
    <w:rsid w:val="005C31DC"/>
    <w:rsid w:val="005C32B0"/>
    <w:rsid w:val="005C43D7"/>
    <w:rsid w:val="005C55E0"/>
    <w:rsid w:val="005C5C3A"/>
    <w:rsid w:val="005C6375"/>
    <w:rsid w:val="005C78C0"/>
    <w:rsid w:val="005D021A"/>
    <w:rsid w:val="005D15D5"/>
    <w:rsid w:val="005D23FF"/>
    <w:rsid w:val="005D292D"/>
    <w:rsid w:val="005D2FD6"/>
    <w:rsid w:val="005D35EE"/>
    <w:rsid w:val="005D4754"/>
    <w:rsid w:val="005D5643"/>
    <w:rsid w:val="005D62C5"/>
    <w:rsid w:val="005D772E"/>
    <w:rsid w:val="005D7856"/>
    <w:rsid w:val="005E053B"/>
    <w:rsid w:val="005E0B36"/>
    <w:rsid w:val="005E0D55"/>
    <w:rsid w:val="005E1164"/>
    <w:rsid w:val="005E1E4D"/>
    <w:rsid w:val="005E1EE7"/>
    <w:rsid w:val="005E1F95"/>
    <w:rsid w:val="005E2C49"/>
    <w:rsid w:val="005E2F8C"/>
    <w:rsid w:val="005E484F"/>
    <w:rsid w:val="005E518A"/>
    <w:rsid w:val="005E76DF"/>
    <w:rsid w:val="005F0F44"/>
    <w:rsid w:val="005F13C3"/>
    <w:rsid w:val="005F19B0"/>
    <w:rsid w:val="005F2A54"/>
    <w:rsid w:val="005F2D32"/>
    <w:rsid w:val="005F36AB"/>
    <w:rsid w:val="005F5977"/>
    <w:rsid w:val="00600BBE"/>
    <w:rsid w:val="00601255"/>
    <w:rsid w:val="00601708"/>
    <w:rsid w:val="006021E6"/>
    <w:rsid w:val="00602E82"/>
    <w:rsid w:val="00604193"/>
    <w:rsid w:val="006048EE"/>
    <w:rsid w:val="00605C61"/>
    <w:rsid w:val="00607419"/>
    <w:rsid w:val="00607954"/>
    <w:rsid w:val="00610722"/>
    <w:rsid w:val="00610D2F"/>
    <w:rsid w:val="00610DBF"/>
    <w:rsid w:val="00612E0B"/>
    <w:rsid w:val="006130F4"/>
    <w:rsid w:val="0061362E"/>
    <w:rsid w:val="00613830"/>
    <w:rsid w:val="00614B73"/>
    <w:rsid w:val="00616AB6"/>
    <w:rsid w:val="0061790C"/>
    <w:rsid w:val="00617E20"/>
    <w:rsid w:val="00620B67"/>
    <w:rsid w:val="00620E8F"/>
    <w:rsid w:val="00621286"/>
    <w:rsid w:val="006234AF"/>
    <w:rsid w:val="00623F63"/>
    <w:rsid w:val="00624121"/>
    <w:rsid w:val="00625A9E"/>
    <w:rsid w:val="00625BC1"/>
    <w:rsid w:val="00625CCC"/>
    <w:rsid w:val="00626068"/>
    <w:rsid w:val="006268E5"/>
    <w:rsid w:val="0062696C"/>
    <w:rsid w:val="00627948"/>
    <w:rsid w:val="006311E7"/>
    <w:rsid w:val="006318DC"/>
    <w:rsid w:val="00633454"/>
    <w:rsid w:val="006337D6"/>
    <w:rsid w:val="00633C56"/>
    <w:rsid w:val="0063493A"/>
    <w:rsid w:val="00635422"/>
    <w:rsid w:val="00635DA3"/>
    <w:rsid w:val="00635E8D"/>
    <w:rsid w:val="00636314"/>
    <w:rsid w:val="006379FA"/>
    <w:rsid w:val="00637EB6"/>
    <w:rsid w:val="0064061B"/>
    <w:rsid w:val="0064280E"/>
    <w:rsid w:val="00643D18"/>
    <w:rsid w:val="00644435"/>
    <w:rsid w:val="00644576"/>
    <w:rsid w:val="00645EE5"/>
    <w:rsid w:val="00647FD3"/>
    <w:rsid w:val="00651A52"/>
    <w:rsid w:val="00653CDE"/>
    <w:rsid w:val="006561FF"/>
    <w:rsid w:val="0065633E"/>
    <w:rsid w:val="00656EB1"/>
    <w:rsid w:val="00660039"/>
    <w:rsid w:val="00660316"/>
    <w:rsid w:val="0066199D"/>
    <w:rsid w:val="00661E3F"/>
    <w:rsid w:val="006623AF"/>
    <w:rsid w:val="00662C64"/>
    <w:rsid w:val="0066567F"/>
    <w:rsid w:val="00665C14"/>
    <w:rsid w:val="006660B4"/>
    <w:rsid w:val="00666284"/>
    <w:rsid w:val="006667F2"/>
    <w:rsid w:val="00666FAA"/>
    <w:rsid w:val="00671785"/>
    <w:rsid w:val="00671D3D"/>
    <w:rsid w:val="00673773"/>
    <w:rsid w:val="00674706"/>
    <w:rsid w:val="006758A6"/>
    <w:rsid w:val="00675AE8"/>
    <w:rsid w:val="00676517"/>
    <w:rsid w:val="00676CD6"/>
    <w:rsid w:val="006779FE"/>
    <w:rsid w:val="00680CBB"/>
    <w:rsid w:val="006824CB"/>
    <w:rsid w:val="00682D0B"/>
    <w:rsid w:val="0068343E"/>
    <w:rsid w:val="00683A4C"/>
    <w:rsid w:val="006843D3"/>
    <w:rsid w:val="006845AD"/>
    <w:rsid w:val="0068562B"/>
    <w:rsid w:val="00685CEE"/>
    <w:rsid w:val="00687414"/>
    <w:rsid w:val="00687D65"/>
    <w:rsid w:val="006907FD"/>
    <w:rsid w:val="00690918"/>
    <w:rsid w:val="00692336"/>
    <w:rsid w:val="00692F56"/>
    <w:rsid w:val="00693BDF"/>
    <w:rsid w:val="00697F98"/>
    <w:rsid w:val="006A047E"/>
    <w:rsid w:val="006A1938"/>
    <w:rsid w:val="006A24EE"/>
    <w:rsid w:val="006A76CC"/>
    <w:rsid w:val="006A7E63"/>
    <w:rsid w:val="006B0E2B"/>
    <w:rsid w:val="006B0FD0"/>
    <w:rsid w:val="006B2FAB"/>
    <w:rsid w:val="006B3604"/>
    <w:rsid w:val="006B3F6B"/>
    <w:rsid w:val="006B49C7"/>
    <w:rsid w:val="006B5749"/>
    <w:rsid w:val="006B5BA1"/>
    <w:rsid w:val="006B6325"/>
    <w:rsid w:val="006B684E"/>
    <w:rsid w:val="006C08D7"/>
    <w:rsid w:val="006C1587"/>
    <w:rsid w:val="006C16C1"/>
    <w:rsid w:val="006C180F"/>
    <w:rsid w:val="006C3393"/>
    <w:rsid w:val="006C3A5E"/>
    <w:rsid w:val="006C3D90"/>
    <w:rsid w:val="006C5E87"/>
    <w:rsid w:val="006C69E3"/>
    <w:rsid w:val="006C7F06"/>
    <w:rsid w:val="006D14B2"/>
    <w:rsid w:val="006D16C1"/>
    <w:rsid w:val="006D16CD"/>
    <w:rsid w:val="006D2132"/>
    <w:rsid w:val="006D7A6C"/>
    <w:rsid w:val="006D7E0F"/>
    <w:rsid w:val="006D7F32"/>
    <w:rsid w:val="006E036B"/>
    <w:rsid w:val="006E060A"/>
    <w:rsid w:val="006E244B"/>
    <w:rsid w:val="006E2EB7"/>
    <w:rsid w:val="006E341C"/>
    <w:rsid w:val="006E7B1A"/>
    <w:rsid w:val="006F05CF"/>
    <w:rsid w:val="006F0AFC"/>
    <w:rsid w:val="006F14D2"/>
    <w:rsid w:val="006F24BA"/>
    <w:rsid w:val="006F32D2"/>
    <w:rsid w:val="006F391B"/>
    <w:rsid w:val="006F58CA"/>
    <w:rsid w:val="006F5901"/>
    <w:rsid w:val="006F5CC0"/>
    <w:rsid w:val="006F5FD0"/>
    <w:rsid w:val="0070054B"/>
    <w:rsid w:val="007011D3"/>
    <w:rsid w:val="007012B9"/>
    <w:rsid w:val="00701C09"/>
    <w:rsid w:val="007025AE"/>
    <w:rsid w:val="007045E3"/>
    <w:rsid w:val="0070469A"/>
    <w:rsid w:val="00706696"/>
    <w:rsid w:val="007070C2"/>
    <w:rsid w:val="00707747"/>
    <w:rsid w:val="00707779"/>
    <w:rsid w:val="00707F45"/>
    <w:rsid w:val="007101A9"/>
    <w:rsid w:val="00710441"/>
    <w:rsid w:val="0071068E"/>
    <w:rsid w:val="007106D7"/>
    <w:rsid w:val="00711696"/>
    <w:rsid w:val="00711B56"/>
    <w:rsid w:val="00712C20"/>
    <w:rsid w:val="007152FE"/>
    <w:rsid w:val="00722E3A"/>
    <w:rsid w:val="00723D5D"/>
    <w:rsid w:val="00726247"/>
    <w:rsid w:val="0073319E"/>
    <w:rsid w:val="007340A8"/>
    <w:rsid w:val="0073468D"/>
    <w:rsid w:val="00736577"/>
    <w:rsid w:val="00736642"/>
    <w:rsid w:val="007373EC"/>
    <w:rsid w:val="00740D8A"/>
    <w:rsid w:val="00740DDD"/>
    <w:rsid w:val="00741B07"/>
    <w:rsid w:val="00742D09"/>
    <w:rsid w:val="0074361C"/>
    <w:rsid w:val="007437B0"/>
    <w:rsid w:val="007438A3"/>
    <w:rsid w:val="00744D05"/>
    <w:rsid w:val="0074629E"/>
    <w:rsid w:val="007462BB"/>
    <w:rsid w:val="00746A25"/>
    <w:rsid w:val="0074716C"/>
    <w:rsid w:val="00747B7C"/>
    <w:rsid w:val="007512CC"/>
    <w:rsid w:val="007532D4"/>
    <w:rsid w:val="007535D0"/>
    <w:rsid w:val="00755252"/>
    <w:rsid w:val="00757F97"/>
    <w:rsid w:val="00760482"/>
    <w:rsid w:val="00761121"/>
    <w:rsid w:val="0076112D"/>
    <w:rsid w:val="0076218A"/>
    <w:rsid w:val="007630BD"/>
    <w:rsid w:val="00763204"/>
    <w:rsid w:val="007636B5"/>
    <w:rsid w:val="00763C14"/>
    <w:rsid w:val="007642BA"/>
    <w:rsid w:val="00764BA1"/>
    <w:rsid w:val="00766379"/>
    <w:rsid w:val="007677F5"/>
    <w:rsid w:val="00770AF7"/>
    <w:rsid w:val="00771113"/>
    <w:rsid w:val="00773769"/>
    <w:rsid w:val="007741B5"/>
    <w:rsid w:val="00774460"/>
    <w:rsid w:val="00775366"/>
    <w:rsid w:val="00775C5F"/>
    <w:rsid w:val="007761BA"/>
    <w:rsid w:val="0077688B"/>
    <w:rsid w:val="00777CC7"/>
    <w:rsid w:val="0078018D"/>
    <w:rsid w:val="007807A8"/>
    <w:rsid w:val="00781195"/>
    <w:rsid w:val="007813D8"/>
    <w:rsid w:val="00782A34"/>
    <w:rsid w:val="0078389B"/>
    <w:rsid w:val="00783FE5"/>
    <w:rsid w:val="00784B26"/>
    <w:rsid w:val="00784F9A"/>
    <w:rsid w:val="0078550D"/>
    <w:rsid w:val="00785AA3"/>
    <w:rsid w:val="0078701E"/>
    <w:rsid w:val="00787905"/>
    <w:rsid w:val="00787D05"/>
    <w:rsid w:val="007909F6"/>
    <w:rsid w:val="00793B1B"/>
    <w:rsid w:val="007946FF"/>
    <w:rsid w:val="00794860"/>
    <w:rsid w:val="00795760"/>
    <w:rsid w:val="00795820"/>
    <w:rsid w:val="00795C18"/>
    <w:rsid w:val="00795D30"/>
    <w:rsid w:val="00796C4B"/>
    <w:rsid w:val="007A19A6"/>
    <w:rsid w:val="007A5588"/>
    <w:rsid w:val="007A66CD"/>
    <w:rsid w:val="007A68E8"/>
    <w:rsid w:val="007A6C3C"/>
    <w:rsid w:val="007B00A4"/>
    <w:rsid w:val="007B10BD"/>
    <w:rsid w:val="007B1CCB"/>
    <w:rsid w:val="007B370C"/>
    <w:rsid w:val="007B3F61"/>
    <w:rsid w:val="007B45AB"/>
    <w:rsid w:val="007B5784"/>
    <w:rsid w:val="007B5C05"/>
    <w:rsid w:val="007B6AC9"/>
    <w:rsid w:val="007B70B9"/>
    <w:rsid w:val="007C1120"/>
    <w:rsid w:val="007C1EB1"/>
    <w:rsid w:val="007C29A7"/>
    <w:rsid w:val="007C5092"/>
    <w:rsid w:val="007C53EF"/>
    <w:rsid w:val="007D091F"/>
    <w:rsid w:val="007D092D"/>
    <w:rsid w:val="007D0C5C"/>
    <w:rsid w:val="007D2410"/>
    <w:rsid w:val="007D28BA"/>
    <w:rsid w:val="007D52A0"/>
    <w:rsid w:val="007D63E4"/>
    <w:rsid w:val="007D7CE7"/>
    <w:rsid w:val="007E16AD"/>
    <w:rsid w:val="007E1D83"/>
    <w:rsid w:val="007E1D91"/>
    <w:rsid w:val="007E25AB"/>
    <w:rsid w:val="007E3475"/>
    <w:rsid w:val="007E3BC5"/>
    <w:rsid w:val="007E44DA"/>
    <w:rsid w:val="007E5214"/>
    <w:rsid w:val="007E63FF"/>
    <w:rsid w:val="007E7880"/>
    <w:rsid w:val="007E7B3F"/>
    <w:rsid w:val="007F0444"/>
    <w:rsid w:val="007F0BBC"/>
    <w:rsid w:val="007F182F"/>
    <w:rsid w:val="007F4704"/>
    <w:rsid w:val="007F4A9F"/>
    <w:rsid w:val="007F4CAA"/>
    <w:rsid w:val="007F624C"/>
    <w:rsid w:val="007F692A"/>
    <w:rsid w:val="0080264C"/>
    <w:rsid w:val="00802D9F"/>
    <w:rsid w:val="00802F63"/>
    <w:rsid w:val="0080542C"/>
    <w:rsid w:val="00807503"/>
    <w:rsid w:val="00811B9B"/>
    <w:rsid w:val="008126DE"/>
    <w:rsid w:val="00812AE0"/>
    <w:rsid w:val="0081324D"/>
    <w:rsid w:val="00814492"/>
    <w:rsid w:val="008157A6"/>
    <w:rsid w:val="00815D98"/>
    <w:rsid w:val="008164FD"/>
    <w:rsid w:val="00816FFB"/>
    <w:rsid w:val="0081783A"/>
    <w:rsid w:val="008178D1"/>
    <w:rsid w:val="008221F4"/>
    <w:rsid w:val="00822B2F"/>
    <w:rsid w:val="00823B4F"/>
    <w:rsid w:val="00823F2C"/>
    <w:rsid w:val="00824E1E"/>
    <w:rsid w:val="008253E8"/>
    <w:rsid w:val="00826849"/>
    <w:rsid w:val="00826DCE"/>
    <w:rsid w:val="008300F0"/>
    <w:rsid w:val="00830170"/>
    <w:rsid w:val="00830938"/>
    <w:rsid w:val="00832077"/>
    <w:rsid w:val="008326C9"/>
    <w:rsid w:val="00832CED"/>
    <w:rsid w:val="00833BAE"/>
    <w:rsid w:val="008340EB"/>
    <w:rsid w:val="00834822"/>
    <w:rsid w:val="00834E76"/>
    <w:rsid w:val="00835D1A"/>
    <w:rsid w:val="00836406"/>
    <w:rsid w:val="0083731B"/>
    <w:rsid w:val="00837493"/>
    <w:rsid w:val="00837D1C"/>
    <w:rsid w:val="0084045C"/>
    <w:rsid w:val="00840B30"/>
    <w:rsid w:val="00841924"/>
    <w:rsid w:val="00842119"/>
    <w:rsid w:val="00842534"/>
    <w:rsid w:val="008432A7"/>
    <w:rsid w:val="00843E01"/>
    <w:rsid w:val="00846276"/>
    <w:rsid w:val="00846476"/>
    <w:rsid w:val="0084750D"/>
    <w:rsid w:val="00847D25"/>
    <w:rsid w:val="008504E9"/>
    <w:rsid w:val="008557A4"/>
    <w:rsid w:val="008566C5"/>
    <w:rsid w:val="00856AED"/>
    <w:rsid w:val="008572DF"/>
    <w:rsid w:val="00862590"/>
    <w:rsid w:val="00864FA6"/>
    <w:rsid w:val="0086649D"/>
    <w:rsid w:val="00867689"/>
    <w:rsid w:val="00870728"/>
    <w:rsid w:val="008708E8"/>
    <w:rsid w:val="00870B93"/>
    <w:rsid w:val="00871DDC"/>
    <w:rsid w:val="008724A9"/>
    <w:rsid w:val="0087261C"/>
    <w:rsid w:val="008728FA"/>
    <w:rsid w:val="00873296"/>
    <w:rsid w:val="008746F1"/>
    <w:rsid w:val="0087709E"/>
    <w:rsid w:val="0087767C"/>
    <w:rsid w:val="00877EE2"/>
    <w:rsid w:val="00880369"/>
    <w:rsid w:val="00881132"/>
    <w:rsid w:val="00882CF0"/>
    <w:rsid w:val="00883506"/>
    <w:rsid w:val="00883564"/>
    <w:rsid w:val="00883CC7"/>
    <w:rsid w:val="008846B5"/>
    <w:rsid w:val="00885203"/>
    <w:rsid w:val="00885618"/>
    <w:rsid w:val="00886477"/>
    <w:rsid w:val="00886FCF"/>
    <w:rsid w:val="00894DD9"/>
    <w:rsid w:val="0089532B"/>
    <w:rsid w:val="00896357"/>
    <w:rsid w:val="0089687B"/>
    <w:rsid w:val="0089714F"/>
    <w:rsid w:val="00897711"/>
    <w:rsid w:val="008A0E76"/>
    <w:rsid w:val="008A147A"/>
    <w:rsid w:val="008A7CA0"/>
    <w:rsid w:val="008B1AD4"/>
    <w:rsid w:val="008B2CA4"/>
    <w:rsid w:val="008B2CA7"/>
    <w:rsid w:val="008B2FE8"/>
    <w:rsid w:val="008B3041"/>
    <w:rsid w:val="008B3276"/>
    <w:rsid w:val="008B36EB"/>
    <w:rsid w:val="008B5677"/>
    <w:rsid w:val="008B5F52"/>
    <w:rsid w:val="008B6108"/>
    <w:rsid w:val="008B6126"/>
    <w:rsid w:val="008C0E46"/>
    <w:rsid w:val="008C1506"/>
    <w:rsid w:val="008C2B85"/>
    <w:rsid w:val="008C3923"/>
    <w:rsid w:val="008C412D"/>
    <w:rsid w:val="008C4DFB"/>
    <w:rsid w:val="008C5E6F"/>
    <w:rsid w:val="008C6697"/>
    <w:rsid w:val="008D2779"/>
    <w:rsid w:val="008D3053"/>
    <w:rsid w:val="008D4D4D"/>
    <w:rsid w:val="008D4F3E"/>
    <w:rsid w:val="008D558B"/>
    <w:rsid w:val="008D584C"/>
    <w:rsid w:val="008E198C"/>
    <w:rsid w:val="008E1C3F"/>
    <w:rsid w:val="008E630E"/>
    <w:rsid w:val="008F1287"/>
    <w:rsid w:val="008F1AF6"/>
    <w:rsid w:val="008F1E45"/>
    <w:rsid w:val="008F2E2E"/>
    <w:rsid w:val="008F3FD7"/>
    <w:rsid w:val="008F4D47"/>
    <w:rsid w:val="008F578D"/>
    <w:rsid w:val="008F61FA"/>
    <w:rsid w:val="008F6A7B"/>
    <w:rsid w:val="009008BB"/>
    <w:rsid w:val="00900D01"/>
    <w:rsid w:val="0090106B"/>
    <w:rsid w:val="009011B9"/>
    <w:rsid w:val="00901CBE"/>
    <w:rsid w:val="00904B6E"/>
    <w:rsid w:val="00904EEC"/>
    <w:rsid w:val="00905111"/>
    <w:rsid w:val="0090634D"/>
    <w:rsid w:val="00907D77"/>
    <w:rsid w:val="00910377"/>
    <w:rsid w:val="00910E19"/>
    <w:rsid w:val="00913583"/>
    <w:rsid w:val="0091545A"/>
    <w:rsid w:val="00915714"/>
    <w:rsid w:val="00915D8A"/>
    <w:rsid w:val="0092128D"/>
    <w:rsid w:val="00921693"/>
    <w:rsid w:val="0092253A"/>
    <w:rsid w:val="00922D08"/>
    <w:rsid w:val="009247E6"/>
    <w:rsid w:val="0092500F"/>
    <w:rsid w:val="00926012"/>
    <w:rsid w:val="0092618D"/>
    <w:rsid w:val="009263C7"/>
    <w:rsid w:val="009263CB"/>
    <w:rsid w:val="0092694F"/>
    <w:rsid w:val="0093139A"/>
    <w:rsid w:val="00933A20"/>
    <w:rsid w:val="00933E79"/>
    <w:rsid w:val="0093444B"/>
    <w:rsid w:val="00934C84"/>
    <w:rsid w:val="00935C44"/>
    <w:rsid w:val="00935DE5"/>
    <w:rsid w:val="0093769F"/>
    <w:rsid w:val="0094268D"/>
    <w:rsid w:val="00943034"/>
    <w:rsid w:val="00944C2E"/>
    <w:rsid w:val="00944E1A"/>
    <w:rsid w:val="00945CED"/>
    <w:rsid w:val="0094740A"/>
    <w:rsid w:val="00947DE3"/>
    <w:rsid w:val="00950201"/>
    <w:rsid w:val="00950248"/>
    <w:rsid w:val="009527DF"/>
    <w:rsid w:val="00952C95"/>
    <w:rsid w:val="00952CC2"/>
    <w:rsid w:val="0095306F"/>
    <w:rsid w:val="00955133"/>
    <w:rsid w:val="00955DE6"/>
    <w:rsid w:val="00956774"/>
    <w:rsid w:val="00957AB6"/>
    <w:rsid w:val="009605F7"/>
    <w:rsid w:val="00961105"/>
    <w:rsid w:val="0096118A"/>
    <w:rsid w:val="0096212A"/>
    <w:rsid w:val="00962FEB"/>
    <w:rsid w:val="00965476"/>
    <w:rsid w:val="00966313"/>
    <w:rsid w:val="00967213"/>
    <w:rsid w:val="009672BB"/>
    <w:rsid w:val="00967B9F"/>
    <w:rsid w:val="009701AF"/>
    <w:rsid w:val="0097065C"/>
    <w:rsid w:val="00970C25"/>
    <w:rsid w:val="00972B0C"/>
    <w:rsid w:val="00973E68"/>
    <w:rsid w:val="00973FF9"/>
    <w:rsid w:val="0097624B"/>
    <w:rsid w:val="00977940"/>
    <w:rsid w:val="00982193"/>
    <w:rsid w:val="00982E0E"/>
    <w:rsid w:val="00984CD2"/>
    <w:rsid w:val="00984FD2"/>
    <w:rsid w:val="00985EE7"/>
    <w:rsid w:val="00985EFE"/>
    <w:rsid w:val="0098658A"/>
    <w:rsid w:val="00987643"/>
    <w:rsid w:val="00991D7E"/>
    <w:rsid w:val="00992532"/>
    <w:rsid w:val="0099391F"/>
    <w:rsid w:val="00993A7B"/>
    <w:rsid w:val="00993B87"/>
    <w:rsid w:val="00994853"/>
    <w:rsid w:val="00995020"/>
    <w:rsid w:val="009956D8"/>
    <w:rsid w:val="00996F44"/>
    <w:rsid w:val="00996FE6"/>
    <w:rsid w:val="009973B1"/>
    <w:rsid w:val="009A0110"/>
    <w:rsid w:val="009A0461"/>
    <w:rsid w:val="009A1980"/>
    <w:rsid w:val="009A269C"/>
    <w:rsid w:val="009A2B2C"/>
    <w:rsid w:val="009A3267"/>
    <w:rsid w:val="009A36B7"/>
    <w:rsid w:val="009A3AB7"/>
    <w:rsid w:val="009A4911"/>
    <w:rsid w:val="009A4922"/>
    <w:rsid w:val="009A5FAA"/>
    <w:rsid w:val="009A7C28"/>
    <w:rsid w:val="009B044F"/>
    <w:rsid w:val="009B07FA"/>
    <w:rsid w:val="009B08F6"/>
    <w:rsid w:val="009B3036"/>
    <w:rsid w:val="009B3C29"/>
    <w:rsid w:val="009B3CC1"/>
    <w:rsid w:val="009B42C8"/>
    <w:rsid w:val="009B4386"/>
    <w:rsid w:val="009B4DC2"/>
    <w:rsid w:val="009B78AF"/>
    <w:rsid w:val="009C03D2"/>
    <w:rsid w:val="009C088E"/>
    <w:rsid w:val="009C1282"/>
    <w:rsid w:val="009C3C96"/>
    <w:rsid w:val="009C4D6E"/>
    <w:rsid w:val="009C51B4"/>
    <w:rsid w:val="009C523D"/>
    <w:rsid w:val="009C597F"/>
    <w:rsid w:val="009D327E"/>
    <w:rsid w:val="009D3D1E"/>
    <w:rsid w:val="009D3FD7"/>
    <w:rsid w:val="009D435C"/>
    <w:rsid w:val="009D5573"/>
    <w:rsid w:val="009D6540"/>
    <w:rsid w:val="009D69FB"/>
    <w:rsid w:val="009D7771"/>
    <w:rsid w:val="009D7890"/>
    <w:rsid w:val="009E0591"/>
    <w:rsid w:val="009E0620"/>
    <w:rsid w:val="009E0843"/>
    <w:rsid w:val="009E301E"/>
    <w:rsid w:val="009E520C"/>
    <w:rsid w:val="009E698A"/>
    <w:rsid w:val="009E72B8"/>
    <w:rsid w:val="009E759E"/>
    <w:rsid w:val="009F409D"/>
    <w:rsid w:val="009F45BE"/>
    <w:rsid w:val="009F4BBC"/>
    <w:rsid w:val="009F4DF6"/>
    <w:rsid w:val="009F6400"/>
    <w:rsid w:val="009F7D19"/>
    <w:rsid w:val="00A00D4B"/>
    <w:rsid w:val="00A011CB"/>
    <w:rsid w:val="00A0167B"/>
    <w:rsid w:val="00A01702"/>
    <w:rsid w:val="00A017D7"/>
    <w:rsid w:val="00A02659"/>
    <w:rsid w:val="00A05753"/>
    <w:rsid w:val="00A05990"/>
    <w:rsid w:val="00A0640B"/>
    <w:rsid w:val="00A073B3"/>
    <w:rsid w:val="00A07A5C"/>
    <w:rsid w:val="00A07E15"/>
    <w:rsid w:val="00A105FD"/>
    <w:rsid w:val="00A10975"/>
    <w:rsid w:val="00A10A7A"/>
    <w:rsid w:val="00A11BF5"/>
    <w:rsid w:val="00A1296F"/>
    <w:rsid w:val="00A13177"/>
    <w:rsid w:val="00A13A7D"/>
    <w:rsid w:val="00A14DCE"/>
    <w:rsid w:val="00A15A7D"/>
    <w:rsid w:val="00A16FE1"/>
    <w:rsid w:val="00A17CB8"/>
    <w:rsid w:val="00A2130A"/>
    <w:rsid w:val="00A24165"/>
    <w:rsid w:val="00A241F3"/>
    <w:rsid w:val="00A26FCB"/>
    <w:rsid w:val="00A30374"/>
    <w:rsid w:val="00A303A5"/>
    <w:rsid w:val="00A31D52"/>
    <w:rsid w:val="00A3217E"/>
    <w:rsid w:val="00A322B7"/>
    <w:rsid w:val="00A32AC6"/>
    <w:rsid w:val="00A35D61"/>
    <w:rsid w:val="00A378F1"/>
    <w:rsid w:val="00A41160"/>
    <w:rsid w:val="00A423C7"/>
    <w:rsid w:val="00A435DD"/>
    <w:rsid w:val="00A4435E"/>
    <w:rsid w:val="00A447B4"/>
    <w:rsid w:val="00A44C8C"/>
    <w:rsid w:val="00A44DD2"/>
    <w:rsid w:val="00A463C6"/>
    <w:rsid w:val="00A47D6A"/>
    <w:rsid w:val="00A50EB2"/>
    <w:rsid w:val="00A5128D"/>
    <w:rsid w:val="00A533CB"/>
    <w:rsid w:val="00A54578"/>
    <w:rsid w:val="00A54F60"/>
    <w:rsid w:val="00A56609"/>
    <w:rsid w:val="00A56648"/>
    <w:rsid w:val="00A566D7"/>
    <w:rsid w:val="00A571C4"/>
    <w:rsid w:val="00A5736C"/>
    <w:rsid w:val="00A57CF5"/>
    <w:rsid w:val="00A6213E"/>
    <w:rsid w:val="00A624B0"/>
    <w:rsid w:val="00A63668"/>
    <w:rsid w:val="00A63DB7"/>
    <w:rsid w:val="00A6578A"/>
    <w:rsid w:val="00A66DB5"/>
    <w:rsid w:val="00A671D3"/>
    <w:rsid w:val="00A67B9A"/>
    <w:rsid w:val="00A7178A"/>
    <w:rsid w:val="00A7436D"/>
    <w:rsid w:val="00A75840"/>
    <w:rsid w:val="00A75D45"/>
    <w:rsid w:val="00A769AA"/>
    <w:rsid w:val="00A7765E"/>
    <w:rsid w:val="00A776CF"/>
    <w:rsid w:val="00A80286"/>
    <w:rsid w:val="00A81B7B"/>
    <w:rsid w:val="00A8333C"/>
    <w:rsid w:val="00A83C2A"/>
    <w:rsid w:val="00A865F0"/>
    <w:rsid w:val="00A871AB"/>
    <w:rsid w:val="00A90E6E"/>
    <w:rsid w:val="00A916E2"/>
    <w:rsid w:val="00A91E8B"/>
    <w:rsid w:val="00A91F0E"/>
    <w:rsid w:val="00A9208C"/>
    <w:rsid w:val="00A921E1"/>
    <w:rsid w:val="00A93A47"/>
    <w:rsid w:val="00A94A66"/>
    <w:rsid w:val="00A95B36"/>
    <w:rsid w:val="00A95D17"/>
    <w:rsid w:val="00A96897"/>
    <w:rsid w:val="00A96F90"/>
    <w:rsid w:val="00A97504"/>
    <w:rsid w:val="00A97968"/>
    <w:rsid w:val="00AA378B"/>
    <w:rsid w:val="00AA3A44"/>
    <w:rsid w:val="00AA6A51"/>
    <w:rsid w:val="00AB0292"/>
    <w:rsid w:val="00AB2C0A"/>
    <w:rsid w:val="00AB45A4"/>
    <w:rsid w:val="00AB6B1F"/>
    <w:rsid w:val="00AB7B10"/>
    <w:rsid w:val="00AC03CD"/>
    <w:rsid w:val="00AC1274"/>
    <w:rsid w:val="00AC244C"/>
    <w:rsid w:val="00AC2D07"/>
    <w:rsid w:val="00AC2FEF"/>
    <w:rsid w:val="00AC3D33"/>
    <w:rsid w:val="00AC3F1A"/>
    <w:rsid w:val="00AC461F"/>
    <w:rsid w:val="00AC7505"/>
    <w:rsid w:val="00AC7A99"/>
    <w:rsid w:val="00AC7FD0"/>
    <w:rsid w:val="00AD13CD"/>
    <w:rsid w:val="00AD16F3"/>
    <w:rsid w:val="00AD2A82"/>
    <w:rsid w:val="00AD39D1"/>
    <w:rsid w:val="00AD525F"/>
    <w:rsid w:val="00AD6FC5"/>
    <w:rsid w:val="00AD7275"/>
    <w:rsid w:val="00AD7CA4"/>
    <w:rsid w:val="00AE1C60"/>
    <w:rsid w:val="00AE25EB"/>
    <w:rsid w:val="00AE3586"/>
    <w:rsid w:val="00AE5D4B"/>
    <w:rsid w:val="00AE607F"/>
    <w:rsid w:val="00AE6820"/>
    <w:rsid w:val="00AF00B2"/>
    <w:rsid w:val="00AF220F"/>
    <w:rsid w:val="00AF28F6"/>
    <w:rsid w:val="00AF2935"/>
    <w:rsid w:val="00AF2947"/>
    <w:rsid w:val="00AF2A2A"/>
    <w:rsid w:val="00AF2EE8"/>
    <w:rsid w:val="00AF2FDD"/>
    <w:rsid w:val="00AF347D"/>
    <w:rsid w:val="00AF3DD9"/>
    <w:rsid w:val="00AF435D"/>
    <w:rsid w:val="00AF440A"/>
    <w:rsid w:val="00AF53C4"/>
    <w:rsid w:val="00AF5CAB"/>
    <w:rsid w:val="00AF63C0"/>
    <w:rsid w:val="00AF6EA1"/>
    <w:rsid w:val="00B00640"/>
    <w:rsid w:val="00B05406"/>
    <w:rsid w:val="00B06DE3"/>
    <w:rsid w:val="00B0723F"/>
    <w:rsid w:val="00B07B70"/>
    <w:rsid w:val="00B07BB4"/>
    <w:rsid w:val="00B11A2D"/>
    <w:rsid w:val="00B12741"/>
    <w:rsid w:val="00B12B2F"/>
    <w:rsid w:val="00B13BD6"/>
    <w:rsid w:val="00B14C25"/>
    <w:rsid w:val="00B154AD"/>
    <w:rsid w:val="00B1572C"/>
    <w:rsid w:val="00B20020"/>
    <w:rsid w:val="00B203E7"/>
    <w:rsid w:val="00B22F39"/>
    <w:rsid w:val="00B253C1"/>
    <w:rsid w:val="00B25B72"/>
    <w:rsid w:val="00B26054"/>
    <w:rsid w:val="00B261E5"/>
    <w:rsid w:val="00B32734"/>
    <w:rsid w:val="00B32C74"/>
    <w:rsid w:val="00B33C49"/>
    <w:rsid w:val="00B33DC2"/>
    <w:rsid w:val="00B3491B"/>
    <w:rsid w:val="00B349AD"/>
    <w:rsid w:val="00B3626B"/>
    <w:rsid w:val="00B3745A"/>
    <w:rsid w:val="00B40CAB"/>
    <w:rsid w:val="00B413BC"/>
    <w:rsid w:val="00B41478"/>
    <w:rsid w:val="00B41726"/>
    <w:rsid w:val="00B44959"/>
    <w:rsid w:val="00B46539"/>
    <w:rsid w:val="00B4719C"/>
    <w:rsid w:val="00B472AE"/>
    <w:rsid w:val="00B504BE"/>
    <w:rsid w:val="00B52742"/>
    <w:rsid w:val="00B53E13"/>
    <w:rsid w:val="00B540C2"/>
    <w:rsid w:val="00B554A9"/>
    <w:rsid w:val="00B5599A"/>
    <w:rsid w:val="00B56EFB"/>
    <w:rsid w:val="00B62358"/>
    <w:rsid w:val="00B625BC"/>
    <w:rsid w:val="00B64F91"/>
    <w:rsid w:val="00B6530B"/>
    <w:rsid w:val="00B65EC5"/>
    <w:rsid w:val="00B71978"/>
    <w:rsid w:val="00B732FD"/>
    <w:rsid w:val="00B73FE3"/>
    <w:rsid w:val="00B76372"/>
    <w:rsid w:val="00B77454"/>
    <w:rsid w:val="00B77766"/>
    <w:rsid w:val="00B80056"/>
    <w:rsid w:val="00B82D9B"/>
    <w:rsid w:val="00B83C3F"/>
    <w:rsid w:val="00B84541"/>
    <w:rsid w:val="00B858A4"/>
    <w:rsid w:val="00B85990"/>
    <w:rsid w:val="00B87717"/>
    <w:rsid w:val="00B9066D"/>
    <w:rsid w:val="00B9127B"/>
    <w:rsid w:val="00B9152F"/>
    <w:rsid w:val="00B923F9"/>
    <w:rsid w:val="00B92F09"/>
    <w:rsid w:val="00B94966"/>
    <w:rsid w:val="00B94D33"/>
    <w:rsid w:val="00B953C6"/>
    <w:rsid w:val="00B963A8"/>
    <w:rsid w:val="00B96C05"/>
    <w:rsid w:val="00B96CCA"/>
    <w:rsid w:val="00B96D0A"/>
    <w:rsid w:val="00BA063A"/>
    <w:rsid w:val="00BA081E"/>
    <w:rsid w:val="00BA2C73"/>
    <w:rsid w:val="00BA4CC4"/>
    <w:rsid w:val="00BA53CE"/>
    <w:rsid w:val="00BA5C4D"/>
    <w:rsid w:val="00BA7285"/>
    <w:rsid w:val="00BA7A10"/>
    <w:rsid w:val="00BB08CB"/>
    <w:rsid w:val="00BB20F8"/>
    <w:rsid w:val="00BB3265"/>
    <w:rsid w:val="00BB3568"/>
    <w:rsid w:val="00BB4CA6"/>
    <w:rsid w:val="00BB5CAC"/>
    <w:rsid w:val="00BC1292"/>
    <w:rsid w:val="00BC19F2"/>
    <w:rsid w:val="00BC3016"/>
    <w:rsid w:val="00BC48AB"/>
    <w:rsid w:val="00BC5260"/>
    <w:rsid w:val="00BC644E"/>
    <w:rsid w:val="00BC69D6"/>
    <w:rsid w:val="00BC6B44"/>
    <w:rsid w:val="00BC7629"/>
    <w:rsid w:val="00BD01A7"/>
    <w:rsid w:val="00BD2CD2"/>
    <w:rsid w:val="00BD34DE"/>
    <w:rsid w:val="00BD4A63"/>
    <w:rsid w:val="00BD63E8"/>
    <w:rsid w:val="00BD647A"/>
    <w:rsid w:val="00BE00AF"/>
    <w:rsid w:val="00BE24DC"/>
    <w:rsid w:val="00BE2B26"/>
    <w:rsid w:val="00BE501E"/>
    <w:rsid w:val="00BE5E30"/>
    <w:rsid w:val="00BE660B"/>
    <w:rsid w:val="00BF107F"/>
    <w:rsid w:val="00BF123F"/>
    <w:rsid w:val="00BF1C27"/>
    <w:rsid w:val="00BF1F2E"/>
    <w:rsid w:val="00BF232A"/>
    <w:rsid w:val="00BF291E"/>
    <w:rsid w:val="00BF331C"/>
    <w:rsid w:val="00BF3ABD"/>
    <w:rsid w:val="00BF42CD"/>
    <w:rsid w:val="00BF51FF"/>
    <w:rsid w:val="00BF53AC"/>
    <w:rsid w:val="00BF5A76"/>
    <w:rsid w:val="00BF5E2C"/>
    <w:rsid w:val="00BF609A"/>
    <w:rsid w:val="00BF7CE0"/>
    <w:rsid w:val="00C00130"/>
    <w:rsid w:val="00C00400"/>
    <w:rsid w:val="00C02FCC"/>
    <w:rsid w:val="00C0323E"/>
    <w:rsid w:val="00C047DE"/>
    <w:rsid w:val="00C0482F"/>
    <w:rsid w:val="00C06C5F"/>
    <w:rsid w:val="00C10167"/>
    <w:rsid w:val="00C108AA"/>
    <w:rsid w:val="00C10C10"/>
    <w:rsid w:val="00C10D12"/>
    <w:rsid w:val="00C139F6"/>
    <w:rsid w:val="00C13CB2"/>
    <w:rsid w:val="00C14E4E"/>
    <w:rsid w:val="00C14ED8"/>
    <w:rsid w:val="00C17826"/>
    <w:rsid w:val="00C2101F"/>
    <w:rsid w:val="00C220D8"/>
    <w:rsid w:val="00C231D8"/>
    <w:rsid w:val="00C25311"/>
    <w:rsid w:val="00C256BE"/>
    <w:rsid w:val="00C25DAC"/>
    <w:rsid w:val="00C26317"/>
    <w:rsid w:val="00C27DEA"/>
    <w:rsid w:val="00C326CD"/>
    <w:rsid w:val="00C32BC7"/>
    <w:rsid w:val="00C34A1B"/>
    <w:rsid w:val="00C3536E"/>
    <w:rsid w:val="00C36123"/>
    <w:rsid w:val="00C368B7"/>
    <w:rsid w:val="00C37FEE"/>
    <w:rsid w:val="00C40282"/>
    <w:rsid w:val="00C40CBF"/>
    <w:rsid w:val="00C43F88"/>
    <w:rsid w:val="00C44197"/>
    <w:rsid w:val="00C45B59"/>
    <w:rsid w:val="00C468AE"/>
    <w:rsid w:val="00C47168"/>
    <w:rsid w:val="00C472B9"/>
    <w:rsid w:val="00C50084"/>
    <w:rsid w:val="00C501C9"/>
    <w:rsid w:val="00C507DF"/>
    <w:rsid w:val="00C50CAA"/>
    <w:rsid w:val="00C5334C"/>
    <w:rsid w:val="00C5344D"/>
    <w:rsid w:val="00C54288"/>
    <w:rsid w:val="00C57372"/>
    <w:rsid w:val="00C618C3"/>
    <w:rsid w:val="00C61B7B"/>
    <w:rsid w:val="00C63EB8"/>
    <w:rsid w:val="00C64C2F"/>
    <w:rsid w:val="00C65BFA"/>
    <w:rsid w:val="00C665AD"/>
    <w:rsid w:val="00C66C73"/>
    <w:rsid w:val="00C67DE1"/>
    <w:rsid w:val="00C67E46"/>
    <w:rsid w:val="00C7004C"/>
    <w:rsid w:val="00C70815"/>
    <w:rsid w:val="00C70896"/>
    <w:rsid w:val="00C70B4F"/>
    <w:rsid w:val="00C73138"/>
    <w:rsid w:val="00C74485"/>
    <w:rsid w:val="00C766E1"/>
    <w:rsid w:val="00C76A8B"/>
    <w:rsid w:val="00C81DBF"/>
    <w:rsid w:val="00C826E1"/>
    <w:rsid w:val="00C82BEA"/>
    <w:rsid w:val="00C83628"/>
    <w:rsid w:val="00C83654"/>
    <w:rsid w:val="00C837F6"/>
    <w:rsid w:val="00C83CF3"/>
    <w:rsid w:val="00C84610"/>
    <w:rsid w:val="00C8569D"/>
    <w:rsid w:val="00C8654C"/>
    <w:rsid w:val="00C8654E"/>
    <w:rsid w:val="00C86D08"/>
    <w:rsid w:val="00C8701C"/>
    <w:rsid w:val="00C871A3"/>
    <w:rsid w:val="00C8738C"/>
    <w:rsid w:val="00C879B7"/>
    <w:rsid w:val="00C87EED"/>
    <w:rsid w:val="00C90065"/>
    <w:rsid w:val="00C905AC"/>
    <w:rsid w:val="00C90985"/>
    <w:rsid w:val="00C92AE3"/>
    <w:rsid w:val="00C9433E"/>
    <w:rsid w:val="00C94442"/>
    <w:rsid w:val="00C94987"/>
    <w:rsid w:val="00C94F7E"/>
    <w:rsid w:val="00C951FC"/>
    <w:rsid w:val="00C95470"/>
    <w:rsid w:val="00C9551E"/>
    <w:rsid w:val="00C95F39"/>
    <w:rsid w:val="00C969D0"/>
    <w:rsid w:val="00C96CCC"/>
    <w:rsid w:val="00C9727A"/>
    <w:rsid w:val="00C97AB8"/>
    <w:rsid w:val="00C97D87"/>
    <w:rsid w:val="00CA01E1"/>
    <w:rsid w:val="00CA3376"/>
    <w:rsid w:val="00CA51D9"/>
    <w:rsid w:val="00CA5B22"/>
    <w:rsid w:val="00CA61A6"/>
    <w:rsid w:val="00CA6C57"/>
    <w:rsid w:val="00CB021D"/>
    <w:rsid w:val="00CB1389"/>
    <w:rsid w:val="00CB14B7"/>
    <w:rsid w:val="00CB17A5"/>
    <w:rsid w:val="00CB2F02"/>
    <w:rsid w:val="00CB3568"/>
    <w:rsid w:val="00CB35D5"/>
    <w:rsid w:val="00CB6DDB"/>
    <w:rsid w:val="00CB6E56"/>
    <w:rsid w:val="00CB75F1"/>
    <w:rsid w:val="00CB798C"/>
    <w:rsid w:val="00CC06E2"/>
    <w:rsid w:val="00CC0869"/>
    <w:rsid w:val="00CC2B4F"/>
    <w:rsid w:val="00CC2FFA"/>
    <w:rsid w:val="00CC38A2"/>
    <w:rsid w:val="00CC5B96"/>
    <w:rsid w:val="00CC6A1D"/>
    <w:rsid w:val="00CC7D31"/>
    <w:rsid w:val="00CC7FCF"/>
    <w:rsid w:val="00CD3617"/>
    <w:rsid w:val="00CD4B57"/>
    <w:rsid w:val="00CD4C9E"/>
    <w:rsid w:val="00CD5959"/>
    <w:rsid w:val="00CD659E"/>
    <w:rsid w:val="00CE02FC"/>
    <w:rsid w:val="00CE1263"/>
    <w:rsid w:val="00CE1726"/>
    <w:rsid w:val="00CE1A56"/>
    <w:rsid w:val="00CE34B9"/>
    <w:rsid w:val="00CE4E24"/>
    <w:rsid w:val="00CE5E7A"/>
    <w:rsid w:val="00CE6457"/>
    <w:rsid w:val="00CE77AC"/>
    <w:rsid w:val="00CE7CDF"/>
    <w:rsid w:val="00CF0880"/>
    <w:rsid w:val="00CF11EA"/>
    <w:rsid w:val="00CF1843"/>
    <w:rsid w:val="00CF1BB9"/>
    <w:rsid w:val="00CF3337"/>
    <w:rsid w:val="00CF3932"/>
    <w:rsid w:val="00CF50F5"/>
    <w:rsid w:val="00CF560F"/>
    <w:rsid w:val="00CF5B69"/>
    <w:rsid w:val="00CF68BC"/>
    <w:rsid w:val="00D0069E"/>
    <w:rsid w:val="00D00F9D"/>
    <w:rsid w:val="00D0175B"/>
    <w:rsid w:val="00D01CAC"/>
    <w:rsid w:val="00D01D21"/>
    <w:rsid w:val="00D02C1E"/>
    <w:rsid w:val="00D03D95"/>
    <w:rsid w:val="00D04422"/>
    <w:rsid w:val="00D0468F"/>
    <w:rsid w:val="00D04C79"/>
    <w:rsid w:val="00D05353"/>
    <w:rsid w:val="00D05C97"/>
    <w:rsid w:val="00D07128"/>
    <w:rsid w:val="00D0767D"/>
    <w:rsid w:val="00D14B11"/>
    <w:rsid w:val="00D14B60"/>
    <w:rsid w:val="00D152A0"/>
    <w:rsid w:val="00D1577C"/>
    <w:rsid w:val="00D16851"/>
    <w:rsid w:val="00D16BE3"/>
    <w:rsid w:val="00D16EF3"/>
    <w:rsid w:val="00D1733F"/>
    <w:rsid w:val="00D17AD4"/>
    <w:rsid w:val="00D17C62"/>
    <w:rsid w:val="00D200D1"/>
    <w:rsid w:val="00D21976"/>
    <w:rsid w:val="00D236E4"/>
    <w:rsid w:val="00D252FF"/>
    <w:rsid w:val="00D26352"/>
    <w:rsid w:val="00D267B5"/>
    <w:rsid w:val="00D2680B"/>
    <w:rsid w:val="00D306CE"/>
    <w:rsid w:val="00D318AA"/>
    <w:rsid w:val="00D31D7E"/>
    <w:rsid w:val="00D3280C"/>
    <w:rsid w:val="00D329AE"/>
    <w:rsid w:val="00D331C7"/>
    <w:rsid w:val="00D334D6"/>
    <w:rsid w:val="00D3388B"/>
    <w:rsid w:val="00D33FA6"/>
    <w:rsid w:val="00D3491D"/>
    <w:rsid w:val="00D34A04"/>
    <w:rsid w:val="00D379B2"/>
    <w:rsid w:val="00D37EBB"/>
    <w:rsid w:val="00D40415"/>
    <w:rsid w:val="00D43C24"/>
    <w:rsid w:val="00D45702"/>
    <w:rsid w:val="00D464D4"/>
    <w:rsid w:val="00D51100"/>
    <w:rsid w:val="00D51332"/>
    <w:rsid w:val="00D5229F"/>
    <w:rsid w:val="00D53D51"/>
    <w:rsid w:val="00D54924"/>
    <w:rsid w:val="00D54CDA"/>
    <w:rsid w:val="00D5517C"/>
    <w:rsid w:val="00D55F68"/>
    <w:rsid w:val="00D562AC"/>
    <w:rsid w:val="00D566CC"/>
    <w:rsid w:val="00D57BCE"/>
    <w:rsid w:val="00D60803"/>
    <w:rsid w:val="00D60DDC"/>
    <w:rsid w:val="00D6138D"/>
    <w:rsid w:val="00D61B1A"/>
    <w:rsid w:val="00D61EDC"/>
    <w:rsid w:val="00D628B9"/>
    <w:rsid w:val="00D63196"/>
    <w:rsid w:val="00D63B18"/>
    <w:rsid w:val="00D63C15"/>
    <w:rsid w:val="00D6633D"/>
    <w:rsid w:val="00D666B2"/>
    <w:rsid w:val="00D66839"/>
    <w:rsid w:val="00D721A2"/>
    <w:rsid w:val="00D7268E"/>
    <w:rsid w:val="00D7608E"/>
    <w:rsid w:val="00D76DDE"/>
    <w:rsid w:val="00D77C8F"/>
    <w:rsid w:val="00D806BA"/>
    <w:rsid w:val="00D80C3E"/>
    <w:rsid w:val="00D812D4"/>
    <w:rsid w:val="00D82558"/>
    <w:rsid w:val="00D86C5A"/>
    <w:rsid w:val="00D86CDB"/>
    <w:rsid w:val="00D87556"/>
    <w:rsid w:val="00D8793E"/>
    <w:rsid w:val="00D912F4"/>
    <w:rsid w:val="00D91A59"/>
    <w:rsid w:val="00D91DB5"/>
    <w:rsid w:val="00D9210B"/>
    <w:rsid w:val="00D92887"/>
    <w:rsid w:val="00D92AA0"/>
    <w:rsid w:val="00D937E7"/>
    <w:rsid w:val="00D9547F"/>
    <w:rsid w:val="00D9617A"/>
    <w:rsid w:val="00D966FD"/>
    <w:rsid w:val="00D969BC"/>
    <w:rsid w:val="00DA0479"/>
    <w:rsid w:val="00DA119B"/>
    <w:rsid w:val="00DA15E8"/>
    <w:rsid w:val="00DA1B44"/>
    <w:rsid w:val="00DA1EE9"/>
    <w:rsid w:val="00DA3CF5"/>
    <w:rsid w:val="00DA4EFD"/>
    <w:rsid w:val="00DA55B3"/>
    <w:rsid w:val="00DA585F"/>
    <w:rsid w:val="00DA5904"/>
    <w:rsid w:val="00DA67BC"/>
    <w:rsid w:val="00DA76D6"/>
    <w:rsid w:val="00DB0BA2"/>
    <w:rsid w:val="00DB1229"/>
    <w:rsid w:val="00DB2321"/>
    <w:rsid w:val="00DB261C"/>
    <w:rsid w:val="00DB32E8"/>
    <w:rsid w:val="00DB348C"/>
    <w:rsid w:val="00DB462F"/>
    <w:rsid w:val="00DB4EF2"/>
    <w:rsid w:val="00DB57A6"/>
    <w:rsid w:val="00DB5A38"/>
    <w:rsid w:val="00DB6510"/>
    <w:rsid w:val="00DB7AA4"/>
    <w:rsid w:val="00DC0CA0"/>
    <w:rsid w:val="00DC1A5A"/>
    <w:rsid w:val="00DC35EA"/>
    <w:rsid w:val="00DC5612"/>
    <w:rsid w:val="00DC6359"/>
    <w:rsid w:val="00DC65BA"/>
    <w:rsid w:val="00DC6F51"/>
    <w:rsid w:val="00DC7B6D"/>
    <w:rsid w:val="00DD1350"/>
    <w:rsid w:val="00DD17FE"/>
    <w:rsid w:val="00DD1D3B"/>
    <w:rsid w:val="00DD2675"/>
    <w:rsid w:val="00DD2AA9"/>
    <w:rsid w:val="00DD4E6E"/>
    <w:rsid w:val="00DD63AD"/>
    <w:rsid w:val="00DD7647"/>
    <w:rsid w:val="00DE0592"/>
    <w:rsid w:val="00DE331E"/>
    <w:rsid w:val="00DE4275"/>
    <w:rsid w:val="00DE4F8E"/>
    <w:rsid w:val="00DE5431"/>
    <w:rsid w:val="00DE6496"/>
    <w:rsid w:val="00DE74AB"/>
    <w:rsid w:val="00DE7E19"/>
    <w:rsid w:val="00DF0C61"/>
    <w:rsid w:val="00DF1572"/>
    <w:rsid w:val="00DF2363"/>
    <w:rsid w:val="00DF25E9"/>
    <w:rsid w:val="00DF3CC1"/>
    <w:rsid w:val="00DF5985"/>
    <w:rsid w:val="00DF6B3D"/>
    <w:rsid w:val="00DF7379"/>
    <w:rsid w:val="00DF7650"/>
    <w:rsid w:val="00E00DDD"/>
    <w:rsid w:val="00E02CF9"/>
    <w:rsid w:val="00E02DE7"/>
    <w:rsid w:val="00E02E4E"/>
    <w:rsid w:val="00E03681"/>
    <w:rsid w:val="00E03F9F"/>
    <w:rsid w:val="00E04588"/>
    <w:rsid w:val="00E05B39"/>
    <w:rsid w:val="00E076DD"/>
    <w:rsid w:val="00E10928"/>
    <w:rsid w:val="00E11050"/>
    <w:rsid w:val="00E13409"/>
    <w:rsid w:val="00E13F44"/>
    <w:rsid w:val="00E15328"/>
    <w:rsid w:val="00E15F28"/>
    <w:rsid w:val="00E22362"/>
    <w:rsid w:val="00E22FCF"/>
    <w:rsid w:val="00E24445"/>
    <w:rsid w:val="00E2473B"/>
    <w:rsid w:val="00E25B2A"/>
    <w:rsid w:val="00E27FA8"/>
    <w:rsid w:val="00E326B6"/>
    <w:rsid w:val="00E330A7"/>
    <w:rsid w:val="00E35C98"/>
    <w:rsid w:val="00E364CA"/>
    <w:rsid w:val="00E3666E"/>
    <w:rsid w:val="00E37780"/>
    <w:rsid w:val="00E4049C"/>
    <w:rsid w:val="00E40B08"/>
    <w:rsid w:val="00E40C33"/>
    <w:rsid w:val="00E41213"/>
    <w:rsid w:val="00E41A84"/>
    <w:rsid w:val="00E41B19"/>
    <w:rsid w:val="00E42A29"/>
    <w:rsid w:val="00E42D31"/>
    <w:rsid w:val="00E44FAC"/>
    <w:rsid w:val="00E45481"/>
    <w:rsid w:val="00E46097"/>
    <w:rsid w:val="00E462CE"/>
    <w:rsid w:val="00E46D4C"/>
    <w:rsid w:val="00E47624"/>
    <w:rsid w:val="00E50438"/>
    <w:rsid w:val="00E51094"/>
    <w:rsid w:val="00E51CE4"/>
    <w:rsid w:val="00E51D45"/>
    <w:rsid w:val="00E52061"/>
    <w:rsid w:val="00E53C39"/>
    <w:rsid w:val="00E568EC"/>
    <w:rsid w:val="00E5743F"/>
    <w:rsid w:val="00E60117"/>
    <w:rsid w:val="00E60630"/>
    <w:rsid w:val="00E60BDB"/>
    <w:rsid w:val="00E616CB"/>
    <w:rsid w:val="00E61A90"/>
    <w:rsid w:val="00E61F73"/>
    <w:rsid w:val="00E620BD"/>
    <w:rsid w:val="00E6310B"/>
    <w:rsid w:val="00E6343B"/>
    <w:rsid w:val="00E64D37"/>
    <w:rsid w:val="00E651F3"/>
    <w:rsid w:val="00E656AB"/>
    <w:rsid w:val="00E65FD4"/>
    <w:rsid w:val="00E661F7"/>
    <w:rsid w:val="00E66628"/>
    <w:rsid w:val="00E70AA2"/>
    <w:rsid w:val="00E70D70"/>
    <w:rsid w:val="00E73A0E"/>
    <w:rsid w:val="00E7410C"/>
    <w:rsid w:val="00E7557A"/>
    <w:rsid w:val="00E75B38"/>
    <w:rsid w:val="00E76E0A"/>
    <w:rsid w:val="00E77784"/>
    <w:rsid w:val="00E818C4"/>
    <w:rsid w:val="00E820E2"/>
    <w:rsid w:val="00E83C22"/>
    <w:rsid w:val="00E8596B"/>
    <w:rsid w:val="00E859FC"/>
    <w:rsid w:val="00E865B9"/>
    <w:rsid w:val="00E86BAF"/>
    <w:rsid w:val="00E90E83"/>
    <w:rsid w:val="00E9100B"/>
    <w:rsid w:val="00E92D66"/>
    <w:rsid w:val="00E92F4E"/>
    <w:rsid w:val="00E94681"/>
    <w:rsid w:val="00E94C35"/>
    <w:rsid w:val="00E94DF0"/>
    <w:rsid w:val="00E974E7"/>
    <w:rsid w:val="00E97773"/>
    <w:rsid w:val="00EA0700"/>
    <w:rsid w:val="00EA0C3B"/>
    <w:rsid w:val="00EA0D90"/>
    <w:rsid w:val="00EA3550"/>
    <w:rsid w:val="00EA427F"/>
    <w:rsid w:val="00EA4EDE"/>
    <w:rsid w:val="00EA526E"/>
    <w:rsid w:val="00EA5349"/>
    <w:rsid w:val="00EA56FE"/>
    <w:rsid w:val="00EA5820"/>
    <w:rsid w:val="00EA62E1"/>
    <w:rsid w:val="00EA68A8"/>
    <w:rsid w:val="00EB2540"/>
    <w:rsid w:val="00EB2849"/>
    <w:rsid w:val="00EB33FB"/>
    <w:rsid w:val="00EB4288"/>
    <w:rsid w:val="00EB57F8"/>
    <w:rsid w:val="00EB685C"/>
    <w:rsid w:val="00EB6D38"/>
    <w:rsid w:val="00EB70CF"/>
    <w:rsid w:val="00EB7440"/>
    <w:rsid w:val="00EC063E"/>
    <w:rsid w:val="00EC06E9"/>
    <w:rsid w:val="00EC13E7"/>
    <w:rsid w:val="00EC1A52"/>
    <w:rsid w:val="00EC1D4D"/>
    <w:rsid w:val="00EC3F5D"/>
    <w:rsid w:val="00EC67BA"/>
    <w:rsid w:val="00ED22E9"/>
    <w:rsid w:val="00ED247F"/>
    <w:rsid w:val="00ED2E80"/>
    <w:rsid w:val="00ED3C13"/>
    <w:rsid w:val="00ED5047"/>
    <w:rsid w:val="00ED5BED"/>
    <w:rsid w:val="00ED6299"/>
    <w:rsid w:val="00ED7836"/>
    <w:rsid w:val="00EE2865"/>
    <w:rsid w:val="00EE3CA7"/>
    <w:rsid w:val="00EE43D6"/>
    <w:rsid w:val="00EE4586"/>
    <w:rsid w:val="00EE4DAB"/>
    <w:rsid w:val="00EE5A1B"/>
    <w:rsid w:val="00EE5A55"/>
    <w:rsid w:val="00EE5AB6"/>
    <w:rsid w:val="00EE5DBA"/>
    <w:rsid w:val="00EF0CA2"/>
    <w:rsid w:val="00EF10A7"/>
    <w:rsid w:val="00EF1AE5"/>
    <w:rsid w:val="00EF2FC4"/>
    <w:rsid w:val="00EF3FC6"/>
    <w:rsid w:val="00EF56FD"/>
    <w:rsid w:val="00EF7151"/>
    <w:rsid w:val="00EF7223"/>
    <w:rsid w:val="00F00E9E"/>
    <w:rsid w:val="00F0172E"/>
    <w:rsid w:val="00F017D5"/>
    <w:rsid w:val="00F01B20"/>
    <w:rsid w:val="00F021F9"/>
    <w:rsid w:val="00F024EC"/>
    <w:rsid w:val="00F0256A"/>
    <w:rsid w:val="00F04773"/>
    <w:rsid w:val="00F04D9A"/>
    <w:rsid w:val="00F0577E"/>
    <w:rsid w:val="00F06C89"/>
    <w:rsid w:val="00F06F1C"/>
    <w:rsid w:val="00F07500"/>
    <w:rsid w:val="00F1092D"/>
    <w:rsid w:val="00F1160A"/>
    <w:rsid w:val="00F117E3"/>
    <w:rsid w:val="00F131F9"/>
    <w:rsid w:val="00F1394E"/>
    <w:rsid w:val="00F13D9C"/>
    <w:rsid w:val="00F14AAF"/>
    <w:rsid w:val="00F15C6A"/>
    <w:rsid w:val="00F161F4"/>
    <w:rsid w:val="00F21F10"/>
    <w:rsid w:val="00F23989"/>
    <w:rsid w:val="00F24326"/>
    <w:rsid w:val="00F3031E"/>
    <w:rsid w:val="00F3047F"/>
    <w:rsid w:val="00F307A6"/>
    <w:rsid w:val="00F31D34"/>
    <w:rsid w:val="00F32888"/>
    <w:rsid w:val="00F32CBD"/>
    <w:rsid w:val="00F33440"/>
    <w:rsid w:val="00F35C5A"/>
    <w:rsid w:val="00F35F7E"/>
    <w:rsid w:val="00F36527"/>
    <w:rsid w:val="00F40473"/>
    <w:rsid w:val="00F404DB"/>
    <w:rsid w:val="00F42AD1"/>
    <w:rsid w:val="00F42C28"/>
    <w:rsid w:val="00F43B41"/>
    <w:rsid w:val="00F466CD"/>
    <w:rsid w:val="00F46E39"/>
    <w:rsid w:val="00F52DE6"/>
    <w:rsid w:val="00F5382B"/>
    <w:rsid w:val="00F53DE6"/>
    <w:rsid w:val="00F54CEE"/>
    <w:rsid w:val="00F55B2D"/>
    <w:rsid w:val="00F55E60"/>
    <w:rsid w:val="00F60390"/>
    <w:rsid w:val="00F61EE3"/>
    <w:rsid w:val="00F62575"/>
    <w:rsid w:val="00F6298A"/>
    <w:rsid w:val="00F646CF"/>
    <w:rsid w:val="00F64D7A"/>
    <w:rsid w:val="00F65535"/>
    <w:rsid w:val="00F65624"/>
    <w:rsid w:val="00F67849"/>
    <w:rsid w:val="00F71196"/>
    <w:rsid w:val="00F71AF8"/>
    <w:rsid w:val="00F72348"/>
    <w:rsid w:val="00F74148"/>
    <w:rsid w:val="00F74744"/>
    <w:rsid w:val="00F76832"/>
    <w:rsid w:val="00F7694D"/>
    <w:rsid w:val="00F76CFB"/>
    <w:rsid w:val="00F80F84"/>
    <w:rsid w:val="00F81985"/>
    <w:rsid w:val="00F83328"/>
    <w:rsid w:val="00F83702"/>
    <w:rsid w:val="00F84BA9"/>
    <w:rsid w:val="00F8534B"/>
    <w:rsid w:val="00F86B1C"/>
    <w:rsid w:val="00F8755A"/>
    <w:rsid w:val="00F878F4"/>
    <w:rsid w:val="00F92036"/>
    <w:rsid w:val="00F92733"/>
    <w:rsid w:val="00F92C0A"/>
    <w:rsid w:val="00F92E49"/>
    <w:rsid w:val="00F92F76"/>
    <w:rsid w:val="00F92F86"/>
    <w:rsid w:val="00F96830"/>
    <w:rsid w:val="00F97247"/>
    <w:rsid w:val="00F97F3B"/>
    <w:rsid w:val="00FA2CCF"/>
    <w:rsid w:val="00FA3B18"/>
    <w:rsid w:val="00FA5BC6"/>
    <w:rsid w:val="00FA5CEA"/>
    <w:rsid w:val="00FA7C90"/>
    <w:rsid w:val="00FA7EFC"/>
    <w:rsid w:val="00FB12EE"/>
    <w:rsid w:val="00FB1A0D"/>
    <w:rsid w:val="00FB1B7E"/>
    <w:rsid w:val="00FB1E8D"/>
    <w:rsid w:val="00FB2E12"/>
    <w:rsid w:val="00FB31E8"/>
    <w:rsid w:val="00FB33E4"/>
    <w:rsid w:val="00FB4578"/>
    <w:rsid w:val="00FB5139"/>
    <w:rsid w:val="00FB6133"/>
    <w:rsid w:val="00FB6C90"/>
    <w:rsid w:val="00FB74F6"/>
    <w:rsid w:val="00FC114D"/>
    <w:rsid w:val="00FC2DBB"/>
    <w:rsid w:val="00FC5F06"/>
    <w:rsid w:val="00FC64AC"/>
    <w:rsid w:val="00FD0E1D"/>
    <w:rsid w:val="00FD37FE"/>
    <w:rsid w:val="00FD6017"/>
    <w:rsid w:val="00FD60E0"/>
    <w:rsid w:val="00FD610E"/>
    <w:rsid w:val="00FD650F"/>
    <w:rsid w:val="00FD7107"/>
    <w:rsid w:val="00FD74A9"/>
    <w:rsid w:val="00FE001E"/>
    <w:rsid w:val="00FE0157"/>
    <w:rsid w:val="00FE0941"/>
    <w:rsid w:val="00FE2DA0"/>
    <w:rsid w:val="00FE52BB"/>
    <w:rsid w:val="00FE628B"/>
    <w:rsid w:val="00FE66F8"/>
    <w:rsid w:val="00FE6795"/>
    <w:rsid w:val="00FE6D0B"/>
    <w:rsid w:val="00FE77C5"/>
    <w:rsid w:val="00FE7C51"/>
    <w:rsid w:val="00FF02A2"/>
    <w:rsid w:val="00FF0362"/>
    <w:rsid w:val="00FF0983"/>
    <w:rsid w:val="00FF0E79"/>
    <w:rsid w:val="00FF10A8"/>
    <w:rsid w:val="00FF18A9"/>
    <w:rsid w:val="00FF3003"/>
    <w:rsid w:val="00FF36D1"/>
    <w:rsid w:val="00FF3773"/>
    <w:rsid w:val="00FF3AF1"/>
    <w:rsid w:val="00FF3F4F"/>
    <w:rsid w:val="00FF42A2"/>
    <w:rsid w:val="00FF5CD4"/>
    <w:rsid w:val="00FF74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51E2E0"/>
  <w15:chartTrackingRefBased/>
  <w15:docId w15:val="{1402F6AF-C47B-4261-A705-E788CB90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B2E12"/>
    <w:rPr>
      <w:sz w:val="24"/>
      <w:szCs w:val="24"/>
    </w:rPr>
  </w:style>
  <w:style w:type="paragraph" w:styleId="Nagwek1">
    <w:name w:val="heading 1"/>
    <w:basedOn w:val="Normalny"/>
    <w:next w:val="Normalny"/>
    <w:link w:val="Nagwek1Znak"/>
    <w:qFormat/>
    <w:rsid w:val="00493237"/>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493237"/>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E60117"/>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Znak"/>
    <w:uiPriority w:val="99"/>
    <w:semiHidden/>
    <w:unhideWhenUsed/>
  </w:style>
  <w:style w:type="paragraph" w:customStyle="1" w:styleId="BodyText24">
    <w:name w:val="Body Text 24"/>
    <w:basedOn w:val="Normalny"/>
    <w:rsid w:val="00493237"/>
    <w:pPr>
      <w:tabs>
        <w:tab w:val="left" w:pos="142"/>
        <w:tab w:val="left" w:pos="426"/>
      </w:tabs>
      <w:spacing w:line="312" w:lineRule="atLeast"/>
      <w:jc w:val="both"/>
    </w:pPr>
    <w:rPr>
      <w:b/>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49323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493237"/>
    <w:rPr>
      <w:vertAlign w:val="superscript"/>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rsid w:val="00493237"/>
    <w:rPr>
      <w:lang w:val="pl-PL" w:eastAsia="pl-PL" w:bidi="ar-SA"/>
    </w:rPr>
  </w:style>
  <w:style w:type="paragraph" w:customStyle="1" w:styleId="ZnakZnak">
    <w:name w:val="Znak Znak"/>
    <w:basedOn w:val="Normalny"/>
    <w:link w:val="Bezlisty"/>
    <w:rsid w:val="00493237"/>
    <w:pPr>
      <w:spacing w:line="360" w:lineRule="auto"/>
      <w:jc w:val="both"/>
    </w:pPr>
    <w:rPr>
      <w:rFonts w:ascii="Verdana" w:hAnsi="Verdana"/>
      <w:sz w:val="20"/>
      <w:szCs w:val="20"/>
    </w:rPr>
  </w:style>
  <w:style w:type="paragraph" w:styleId="Tekstpodstawowy2">
    <w:name w:val="Body Text 2"/>
    <w:basedOn w:val="Normalny"/>
    <w:rsid w:val="006B3F6B"/>
    <w:pPr>
      <w:spacing w:after="120" w:line="480" w:lineRule="auto"/>
    </w:pPr>
  </w:style>
  <w:style w:type="paragraph" w:customStyle="1" w:styleId="Sc">
    <w:name w:val="Sc"/>
    <w:basedOn w:val="Normalny"/>
    <w:rsid w:val="006B3F6B"/>
    <w:pPr>
      <w:jc w:val="both"/>
    </w:pPr>
    <w:rPr>
      <w:b/>
    </w:rPr>
  </w:style>
  <w:style w:type="character" w:styleId="Odwoaniedokomentarza">
    <w:name w:val="annotation reference"/>
    <w:semiHidden/>
    <w:rsid w:val="006B3F6B"/>
    <w:rPr>
      <w:sz w:val="16"/>
      <w:szCs w:val="16"/>
    </w:rPr>
  </w:style>
  <w:style w:type="paragraph" w:styleId="Tekstkomentarza">
    <w:name w:val="annotation text"/>
    <w:basedOn w:val="Normalny"/>
    <w:link w:val="TekstkomentarzaZnak"/>
    <w:semiHidden/>
    <w:rsid w:val="006B3F6B"/>
    <w:rPr>
      <w:sz w:val="20"/>
      <w:szCs w:val="20"/>
    </w:rPr>
  </w:style>
  <w:style w:type="paragraph" w:styleId="Tekstdymka">
    <w:name w:val="Balloon Text"/>
    <w:basedOn w:val="Normalny"/>
    <w:link w:val="TekstdymkaZnak"/>
    <w:rsid w:val="006B3F6B"/>
    <w:rPr>
      <w:rFonts w:ascii="Tahoma" w:hAnsi="Tahoma" w:cs="Tahoma"/>
      <w:sz w:val="16"/>
      <w:szCs w:val="16"/>
    </w:rPr>
  </w:style>
  <w:style w:type="paragraph" w:styleId="Tekstprzypisukocowego">
    <w:name w:val="endnote text"/>
    <w:basedOn w:val="Normalny"/>
    <w:semiHidden/>
    <w:rsid w:val="00044CC3"/>
    <w:rPr>
      <w:sz w:val="20"/>
      <w:szCs w:val="20"/>
    </w:rPr>
  </w:style>
  <w:style w:type="character" w:styleId="Odwoanieprzypisukocowego">
    <w:name w:val="endnote reference"/>
    <w:semiHidden/>
    <w:rsid w:val="00044CC3"/>
    <w:rPr>
      <w:vertAlign w:val="superscript"/>
    </w:rPr>
  </w:style>
  <w:style w:type="paragraph" w:styleId="Tekstpodstawowy">
    <w:name w:val="Body Text"/>
    <w:basedOn w:val="Normalny"/>
    <w:link w:val="TekstpodstawowyZnak"/>
    <w:rsid w:val="005635AE"/>
    <w:pPr>
      <w:spacing w:after="120"/>
    </w:pPr>
  </w:style>
  <w:style w:type="character" w:styleId="Hipercze">
    <w:name w:val="Hyperlink"/>
    <w:uiPriority w:val="99"/>
    <w:rsid w:val="00D0069E"/>
    <w:rPr>
      <w:color w:val="0000FF"/>
      <w:u w:val="single"/>
    </w:rPr>
  </w:style>
  <w:style w:type="paragraph" w:styleId="Tematkomentarza">
    <w:name w:val="annotation subject"/>
    <w:basedOn w:val="Tekstkomentarza"/>
    <w:next w:val="Tekstkomentarza"/>
    <w:semiHidden/>
    <w:rsid w:val="00075E1E"/>
    <w:rPr>
      <w:b/>
      <w:bCs/>
    </w:rPr>
  </w:style>
  <w:style w:type="paragraph" w:styleId="Stopka">
    <w:name w:val="footer"/>
    <w:basedOn w:val="Normalny"/>
    <w:rsid w:val="00C826E1"/>
    <w:pPr>
      <w:tabs>
        <w:tab w:val="center" w:pos="4536"/>
        <w:tab w:val="right" w:pos="9072"/>
      </w:tabs>
    </w:pPr>
  </w:style>
  <w:style w:type="character" w:styleId="Numerstrony">
    <w:name w:val="page number"/>
    <w:basedOn w:val="Domylnaczcionkaakapitu"/>
    <w:rsid w:val="00C826E1"/>
  </w:style>
  <w:style w:type="paragraph" w:styleId="Tekstpodstawowywcity">
    <w:name w:val="Body Text Indent"/>
    <w:basedOn w:val="Normalny"/>
    <w:unhideWhenUsed/>
    <w:rsid w:val="00016419"/>
    <w:pPr>
      <w:spacing w:after="120"/>
      <w:ind w:left="283"/>
    </w:pPr>
  </w:style>
  <w:style w:type="paragraph" w:styleId="Akapitzlist">
    <w:name w:val="List Paragraph"/>
    <w:aliases w:val="T_SZ_List Paragraph,Paragraf,Numerowanie,Preambuła,Akapit z listą BS,L1,Akapit z listą5,List Paragraph"/>
    <w:basedOn w:val="Normalny"/>
    <w:link w:val="AkapitzlistZnak"/>
    <w:uiPriority w:val="34"/>
    <w:qFormat/>
    <w:rsid w:val="00016419"/>
    <w:pPr>
      <w:spacing w:after="200" w:line="276" w:lineRule="auto"/>
      <w:ind w:left="720"/>
    </w:pPr>
    <w:rPr>
      <w:rFonts w:ascii="Calibri" w:eastAsia="Calibri" w:hAnsi="Calibri"/>
      <w:sz w:val="22"/>
      <w:szCs w:val="22"/>
      <w:lang w:eastAsia="en-US"/>
    </w:rPr>
  </w:style>
  <w:style w:type="character" w:customStyle="1" w:styleId="FootnoteTextChar">
    <w:name w:val="Footnote Text Char"/>
    <w:semiHidden/>
    <w:locked/>
    <w:rsid w:val="007813D8"/>
    <w:rPr>
      <w:rFonts w:cs="Times New Roman"/>
      <w:sz w:val="20"/>
      <w:szCs w:val="20"/>
    </w:rPr>
  </w:style>
  <w:style w:type="paragraph" w:customStyle="1" w:styleId="Akapitzlist1">
    <w:name w:val="Akapit z listą1"/>
    <w:basedOn w:val="Normalny"/>
    <w:rsid w:val="007813D8"/>
    <w:pPr>
      <w:spacing w:after="160" w:line="259" w:lineRule="auto"/>
      <w:ind w:left="720"/>
      <w:contextualSpacing/>
    </w:pPr>
    <w:rPr>
      <w:rFonts w:ascii="Calibri" w:hAnsi="Calibri"/>
      <w:sz w:val="22"/>
      <w:szCs w:val="22"/>
      <w:lang w:eastAsia="en-US"/>
    </w:rPr>
  </w:style>
  <w:style w:type="paragraph" w:customStyle="1" w:styleId="Default">
    <w:name w:val="Default"/>
    <w:rsid w:val="00174A80"/>
    <w:pPr>
      <w:autoSpaceDE w:val="0"/>
      <w:autoSpaceDN w:val="0"/>
      <w:adjustRightInd w:val="0"/>
    </w:pPr>
    <w:rPr>
      <w:rFonts w:ascii="Arial" w:hAnsi="Arial" w:cs="Arial"/>
      <w:color w:val="000000"/>
      <w:sz w:val="24"/>
      <w:szCs w:val="24"/>
    </w:rPr>
  </w:style>
  <w:style w:type="paragraph" w:customStyle="1" w:styleId="CM8">
    <w:name w:val="CM8"/>
    <w:basedOn w:val="Default"/>
    <w:next w:val="Default"/>
    <w:rsid w:val="00174A80"/>
    <w:pPr>
      <w:widowControl w:val="0"/>
    </w:pPr>
    <w:rPr>
      <w:color w:val="auto"/>
    </w:rPr>
  </w:style>
  <w:style w:type="paragraph" w:customStyle="1" w:styleId="CM9">
    <w:name w:val="CM9"/>
    <w:basedOn w:val="Default"/>
    <w:next w:val="Default"/>
    <w:rsid w:val="00174A80"/>
    <w:pPr>
      <w:widowControl w:val="0"/>
    </w:pPr>
    <w:rPr>
      <w:color w:val="auto"/>
    </w:rPr>
  </w:style>
  <w:style w:type="paragraph" w:customStyle="1" w:styleId="CM2">
    <w:name w:val="CM2"/>
    <w:basedOn w:val="Default"/>
    <w:next w:val="Default"/>
    <w:rsid w:val="00174A80"/>
    <w:pPr>
      <w:widowControl w:val="0"/>
      <w:spacing w:line="371" w:lineRule="atLeast"/>
    </w:pPr>
    <w:rPr>
      <w:color w:val="auto"/>
    </w:rPr>
  </w:style>
  <w:style w:type="paragraph" w:styleId="Nagwek">
    <w:name w:val="header"/>
    <w:basedOn w:val="Normalny"/>
    <w:link w:val="NagwekZnak"/>
    <w:rsid w:val="00933E79"/>
    <w:pPr>
      <w:tabs>
        <w:tab w:val="center" w:pos="4536"/>
        <w:tab w:val="right" w:pos="9072"/>
      </w:tabs>
    </w:pPr>
  </w:style>
  <w:style w:type="character" w:customStyle="1" w:styleId="NagwekZnak">
    <w:name w:val="Nagłówek Znak"/>
    <w:link w:val="Nagwek"/>
    <w:locked/>
    <w:rsid w:val="00933E79"/>
    <w:rPr>
      <w:sz w:val="24"/>
      <w:szCs w:val="24"/>
      <w:lang w:val="pl-PL" w:eastAsia="pl-PL" w:bidi="ar-SA"/>
    </w:rPr>
  </w:style>
  <w:style w:type="paragraph" w:styleId="Spistreci1">
    <w:name w:val="toc 1"/>
    <w:basedOn w:val="Normalny"/>
    <w:next w:val="Normalny"/>
    <w:autoRedefine/>
    <w:uiPriority w:val="39"/>
    <w:rsid w:val="00EE5A1B"/>
    <w:pPr>
      <w:tabs>
        <w:tab w:val="left" w:pos="0"/>
        <w:tab w:val="right" w:leader="dot" w:pos="9060"/>
      </w:tabs>
      <w:spacing w:line="276" w:lineRule="auto"/>
      <w:jc w:val="center"/>
    </w:pPr>
  </w:style>
  <w:style w:type="paragraph" w:styleId="Spistreci2">
    <w:name w:val="toc 2"/>
    <w:basedOn w:val="Normalny"/>
    <w:next w:val="Normalny"/>
    <w:autoRedefine/>
    <w:uiPriority w:val="39"/>
    <w:rsid w:val="00576EAD"/>
    <w:pPr>
      <w:tabs>
        <w:tab w:val="right" w:leader="dot" w:pos="9060"/>
      </w:tabs>
      <w:jc w:val="both"/>
    </w:pPr>
  </w:style>
  <w:style w:type="character" w:styleId="Pogrubienie">
    <w:name w:val="Strong"/>
    <w:qFormat/>
    <w:rsid w:val="00C220D8"/>
    <w:rPr>
      <w:b/>
      <w:bCs/>
    </w:rPr>
  </w:style>
  <w:style w:type="paragraph" w:customStyle="1" w:styleId="ZnakZnak2">
    <w:name w:val="Znak Znak2"/>
    <w:basedOn w:val="Normalny"/>
    <w:rsid w:val="00D87556"/>
    <w:pPr>
      <w:spacing w:line="360" w:lineRule="auto"/>
      <w:jc w:val="both"/>
    </w:pPr>
    <w:rPr>
      <w:rFonts w:ascii="Verdana" w:hAnsi="Verdana"/>
      <w:sz w:val="20"/>
      <w:szCs w:val="20"/>
    </w:rPr>
  </w:style>
  <w:style w:type="character" w:customStyle="1" w:styleId="AkapitzlistZnak">
    <w:name w:val="Akapit z listą Znak"/>
    <w:aliases w:val="T_SZ_List Paragraph Znak,Paragraf Znak,Numerowanie Znak,Preambuła Znak,Akapit z listą BS Znak,L1 Znak,Akapit z listą5 Znak,List Paragraph Znak"/>
    <w:link w:val="Akapitzlist"/>
    <w:uiPriority w:val="34"/>
    <w:qFormat/>
    <w:locked/>
    <w:rsid w:val="00D87556"/>
    <w:rPr>
      <w:rFonts w:ascii="Calibri" w:eastAsia="Calibri" w:hAnsi="Calibri"/>
      <w:sz w:val="22"/>
      <w:szCs w:val="22"/>
      <w:lang w:eastAsia="en-US"/>
    </w:rPr>
  </w:style>
  <w:style w:type="character" w:customStyle="1" w:styleId="tooltipbox">
    <w:name w:val="tooltip_box"/>
    <w:rsid w:val="005705F8"/>
  </w:style>
  <w:style w:type="character" w:customStyle="1" w:styleId="Nagwek1Znak">
    <w:name w:val="Nagłówek 1 Znak"/>
    <w:link w:val="Nagwek1"/>
    <w:rsid w:val="00425932"/>
    <w:rPr>
      <w:rFonts w:ascii="Arial" w:hAnsi="Arial" w:cs="Arial"/>
      <w:b/>
      <w:bCs/>
      <w:kern w:val="32"/>
      <w:sz w:val="32"/>
      <w:szCs w:val="32"/>
    </w:rPr>
  </w:style>
  <w:style w:type="table" w:styleId="Tabela-Siatka">
    <w:name w:val="Table Grid"/>
    <w:basedOn w:val="Standardowy"/>
    <w:rsid w:val="0042593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D07128"/>
    <w:rPr>
      <w:color w:val="605E5C"/>
      <w:shd w:val="clear" w:color="auto" w:fill="E1DFDD"/>
    </w:rPr>
  </w:style>
  <w:style w:type="character" w:customStyle="1" w:styleId="date-display-single">
    <w:name w:val="date-display-single"/>
    <w:rsid w:val="00DE6496"/>
  </w:style>
  <w:style w:type="character" w:styleId="UyteHipercze">
    <w:name w:val="FollowedHyperlink"/>
    <w:rsid w:val="00E15F28"/>
    <w:rPr>
      <w:color w:val="954F72"/>
      <w:u w:val="single"/>
    </w:rPr>
  </w:style>
  <w:style w:type="character" w:customStyle="1" w:styleId="ng-binding">
    <w:name w:val="ng-binding"/>
    <w:rsid w:val="0027419E"/>
  </w:style>
  <w:style w:type="character" w:customStyle="1" w:styleId="ng-scope">
    <w:name w:val="ng-scope"/>
    <w:rsid w:val="0027419E"/>
  </w:style>
  <w:style w:type="character" w:customStyle="1" w:styleId="TekstkomentarzaZnak">
    <w:name w:val="Tekst komentarza Znak"/>
    <w:link w:val="Tekstkomentarza"/>
    <w:semiHidden/>
    <w:rsid w:val="000F0FB9"/>
  </w:style>
  <w:style w:type="paragraph" w:customStyle="1" w:styleId="Nagwek11">
    <w:name w:val="Nagłówek 11"/>
    <w:basedOn w:val="Normalny"/>
    <w:uiPriority w:val="1"/>
    <w:qFormat/>
    <w:rsid w:val="002D661A"/>
    <w:pPr>
      <w:widowControl w:val="0"/>
      <w:autoSpaceDE w:val="0"/>
      <w:autoSpaceDN w:val="0"/>
      <w:ind w:left="940" w:hanging="360"/>
      <w:outlineLvl w:val="1"/>
    </w:pPr>
    <w:rPr>
      <w:rFonts w:ascii="Calibri" w:eastAsia="Calibri" w:hAnsi="Calibri" w:cs="Calibri"/>
      <w:b/>
      <w:bCs/>
      <w:sz w:val="22"/>
      <w:szCs w:val="22"/>
      <w:lang w:bidi="pl-PL"/>
    </w:rPr>
  </w:style>
  <w:style w:type="character" w:customStyle="1" w:styleId="highlight">
    <w:name w:val="highlight"/>
    <w:rsid w:val="00A63668"/>
  </w:style>
  <w:style w:type="character" w:customStyle="1" w:styleId="TekstpodstawowyZnak">
    <w:name w:val="Tekst podstawowy Znak"/>
    <w:link w:val="Tekstpodstawowy"/>
    <w:rsid w:val="00996FE6"/>
    <w:rPr>
      <w:sz w:val="24"/>
      <w:szCs w:val="24"/>
    </w:rPr>
  </w:style>
  <w:style w:type="paragraph" w:styleId="Listapunktowana">
    <w:name w:val="List Bullet"/>
    <w:basedOn w:val="Normalny"/>
    <w:uiPriority w:val="99"/>
    <w:unhideWhenUsed/>
    <w:rsid w:val="00996FE6"/>
    <w:pPr>
      <w:numPr>
        <w:numId w:val="11"/>
      </w:numPr>
      <w:contextualSpacing/>
    </w:pPr>
    <w:rPr>
      <w:rFonts w:ascii="Arial" w:hAnsi="Arial"/>
    </w:rPr>
  </w:style>
  <w:style w:type="paragraph" w:customStyle="1" w:styleId="ZnakZnak1">
    <w:name w:val="Znak Znak1"/>
    <w:basedOn w:val="Normalny"/>
    <w:rsid w:val="002C0EF7"/>
    <w:pPr>
      <w:spacing w:line="360" w:lineRule="auto"/>
      <w:jc w:val="both"/>
    </w:pPr>
    <w:rPr>
      <w:rFonts w:ascii="Verdana" w:hAnsi="Verdana"/>
      <w:sz w:val="20"/>
      <w:szCs w:val="20"/>
    </w:rPr>
  </w:style>
  <w:style w:type="paragraph" w:customStyle="1" w:styleId="ZnakZnak0">
    <w:name w:val="Znak Znak"/>
    <w:basedOn w:val="Normalny"/>
    <w:rsid w:val="002C27D8"/>
    <w:pPr>
      <w:spacing w:line="360" w:lineRule="auto"/>
      <w:jc w:val="both"/>
    </w:pPr>
    <w:rPr>
      <w:rFonts w:ascii="Verdana" w:hAnsi="Verdana"/>
      <w:sz w:val="20"/>
      <w:szCs w:val="20"/>
    </w:rPr>
  </w:style>
  <w:style w:type="paragraph" w:customStyle="1" w:styleId="ZnakZnak3">
    <w:name w:val="Znak Znak"/>
    <w:basedOn w:val="Normalny"/>
    <w:rsid w:val="00E818C4"/>
    <w:pPr>
      <w:spacing w:line="360" w:lineRule="auto"/>
      <w:jc w:val="both"/>
    </w:pPr>
    <w:rPr>
      <w:rFonts w:ascii="Verdana" w:hAnsi="Verdana"/>
      <w:sz w:val="20"/>
      <w:szCs w:val="20"/>
    </w:rPr>
  </w:style>
  <w:style w:type="paragraph" w:customStyle="1" w:styleId="ZnakZnak4">
    <w:name w:val="Znak Znak"/>
    <w:basedOn w:val="Normalny"/>
    <w:rsid w:val="00C34A1B"/>
    <w:pPr>
      <w:spacing w:line="360" w:lineRule="auto"/>
      <w:jc w:val="both"/>
    </w:pPr>
    <w:rPr>
      <w:rFonts w:ascii="Verdana" w:hAnsi="Verdana"/>
      <w:sz w:val="20"/>
      <w:szCs w:val="20"/>
    </w:rPr>
  </w:style>
  <w:style w:type="paragraph" w:customStyle="1" w:styleId="ZnakZnak5">
    <w:name w:val="Znak Znak"/>
    <w:basedOn w:val="Normalny"/>
    <w:rsid w:val="00CB35D5"/>
    <w:pPr>
      <w:spacing w:line="360" w:lineRule="auto"/>
      <w:jc w:val="both"/>
    </w:pPr>
    <w:rPr>
      <w:rFonts w:ascii="Verdana" w:hAnsi="Verdana"/>
      <w:sz w:val="20"/>
      <w:szCs w:val="20"/>
    </w:rPr>
  </w:style>
  <w:style w:type="paragraph" w:customStyle="1" w:styleId="Akapitzlist2">
    <w:name w:val="Akapit z listą2"/>
    <w:basedOn w:val="Normalny"/>
    <w:rsid w:val="007677F5"/>
    <w:pPr>
      <w:spacing w:after="160" w:line="259" w:lineRule="auto"/>
      <w:ind w:left="720"/>
      <w:contextualSpacing/>
    </w:pPr>
    <w:rPr>
      <w:rFonts w:ascii="Calibri" w:hAnsi="Calibri"/>
      <w:sz w:val="22"/>
      <w:szCs w:val="22"/>
      <w:lang w:eastAsia="en-US"/>
    </w:rPr>
  </w:style>
  <w:style w:type="character" w:customStyle="1" w:styleId="StylUMWP">
    <w:name w:val="Styl UMWP"/>
    <w:uiPriority w:val="1"/>
    <w:qFormat/>
    <w:rsid w:val="007677F5"/>
    <w:rPr>
      <w:rFonts w:ascii="Calibri" w:hAnsi="Calibri"/>
      <w:sz w:val="22"/>
    </w:rPr>
  </w:style>
  <w:style w:type="paragraph" w:styleId="Poprawka">
    <w:name w:val="Revision"/>
    <w:hidden/>
    <w:uiPriority w:val="99"/>
    <w:semiHidden/>
    <w:rsid w:val="007677F5"/>
    <w:rPr>
      <w:sz w:val="24"/>
      <w:szCs w:val="24"/>
    </w:rPr>
  </w:style>
  <w:style w:type="character" w:customStyle="1" w:styleId="TekstdymkaZnak">
    <w:name w:val="Tekst dymka Znak"/>
    <w:basedOn w:val="Domylnaczcionkaakapitu"/>
    <w:link w:val="Tekstdymka"/>
    <w:rsid w:val="00561208"/>
    <w:rPr>
      <w:rFonts w:ascii="Tahoma" w:hAnsi="Tahoma" w:cs="Tahoma"/>
      <w:sz w:val="16"/>
      <w:szCs w:val="16"/>
    </w:rPr>
  </w:style>
  <w:style w:type="character" w:customStyle="1" w:styleId="marker">
    <w:name w:val="marker"/>
    <w:rsid w:val="00292FAF"/>
  </w:style>
  <w:style w:type="character" w:customStyle="1" w:styleId="colorcrimsonred">
    <w:name w:val="color_crimson_red"/>
    <w:rsid w:val="00292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106">
      <w:bodyDiv w:val="1"/>
      <w:marLeft w:val="0"/>
      <w:marRight w:val="0"/>
      <w:marTop w:val="0"/>
      <w:marBottom w:val="0"/>
      <w:divBdr>
        <w:top w:val="none" w:sz="0" w:space="0" w:color="auto"/>
        <w:left w:val="none" w:sz="0" w:space="0" w:color="auto"/>
        <w:bottom w:val="none" w:sz="0" w:space="0" w:color="auto"/>
        <w:right w:val="none" w:sz="0" w:space="0" w:color="auto"/>
      </w:divBdr>
    </w:div>
    <w:div w:id="34475113">
      <w:bodyDiv w:val="1"/>
      <w:marLeft w:val="0"/>
      <w:marRight w:val="0"/>
      <w:marTop w:val="0"/>
      <w:marBottom w:val="0"/>
      <w:divBdr>
        <w:top w:val="none" w:sz="0" w:space="0" w:color="auto"/>
        <w:left w:val="none" w:sz="0" w:space="0" w:color="auto"/>
        <w:bottom w:val="none" w:sz="0" w:space="0" w:color="auto"/>
        <w:right w:val="none" w:sz="0" w:space="0" w:color="auto"/>
      </w:divBdr>
    </w:div>
    <w:div w:id="113183808">
      <w:bodyDiv w:val="1"/>
      <w:marLeft w:val="0"/>
      <w:marRight w:val="0"/>
      <w:marTop w:val="0"/>
      <w:marBottom w:val="0"/>
      <w:divBdr>
        <w:top w:val="none" w:sz="0" w:space="0" w:color="auto"/>
        <w:left w:val="none" w:sz="0" w:space="0" w:color="auto"/>
        <w:bottom w:val="none" w:sz="0" w:space="0" w:color="auto"/>
        <w:right w:val="none" w:sz="0" w:space="0" w:color="auto"/>
      </w:divBdr>
    </w:div>
    <w:div w:id="143084786">
      <w:bodyDiv w:val="1"/>
      <w:marLeft w:val="0"/>
      <w:marRight w:val="0"/>
      <w:marTop w:val="0"/>
      <w:marBottom w:val="0"/>
      <w:divBdr>
        <w:top w:val="none" w:sz="0" w:space="0" w:color="auto"/>
        <w:left w:val="none" w:sz="0" w:space="0" w:color="auto"/>
        <w:bottom w:val="none" w:sz="0" w:space="0" w:color="auto"/>
        <w:right w:val="none" w:sz="0" w:space="0" w:color="auto"/>
      </w:divBdr>
    </w:div>
    <w:div w:id="186522843">
      <w:bodyDiv w:val="1"/>
      <w:marLeft w:val="0"/>
      <w:marRight w:val="0"/>
      <w:marTop w:val="0"/>
      <w:marBottom w:val="0"/>
      <w:divBdr>
        <w:top w:val="none" w:sz="0" w:space="0" w:color="auto"/>
        <w:left w:val="none" w:sz="0" w:space="0" w:color="auto"/>
        <w:bottom w:val="none" w:sz="0" w:space="0" w:color="auto"/>
        <w:right w:val="none" w:sz="0" w:space="0" w:color="auto"/>
      </w:divBdr>
    </w:div>
    <w:div w:id="200023478">
      <w:bodyDiv w:val="1"/>
      <w:marLeft w:val="0"/>
      <w:marRight w:val="0"/>
      <w:marTop w:val="0"/>
      <w:marBottom w:val="0"/>
      <w:divBdr>
        <w:top w:val="none" w:sz="0" w:space="0" w:color="auto"/>
        <w:left w:val="none" w:sz="0" w:space="0" w:color="auto"/>
        <w:bottom w:val="none" w:sz="0" w:space="0" w:color="auto"/>
        <w:right w:val="none" w:sz="0" w:space="0" w:color="auto"/>
      </w:divBdr>
    </w:div>
    <w:div w:id="213128844">
      <w:bodyDiv w:val="1"/>
      <w:marLeft w:val="0"/>
      <w:marRight w:val="0"/>
      <w:marTop w:val="0"/>
      <w:marBottom w:val="0"/>
      <w:divBdr>
        <w:top w:val="none" w:sz="0" w:space="0" w:color="auto"/>
        <w:left w:val="none" w:sz="0" w:space="0" w:color="auto"/>
        <w:bottom w:val="none" w:sz="0" w:space="0" w:color="auto"/>
        <w:right w:val="none" w:sz="0" w:space="0" w:color="auto"/>
      </w:divBdr>
    </w:div>
    <w:div w:id="289407418">
      <w:bodyDiv w:val="1"/>
      <w:marLeft w:val="0"/>
      <w:marRight w:val="0"/>
      <w:marTop w:val="0"/>
      <w:marBottom w:val="0"/>
      <w:divBdr>
        <w:top w:val="none" w:sz="0" w:space="0" w:color="auto"/>
        <w:left w:val="none" w:sz="0" w:space="0" w:color="auto"/>
        <w:bottom w:val="none" w:sz="0" w:space="0" w:color="auto"/>
        <w:right w:val="none" w:sz="0" w:space="0" w:color="auto"/>
      </w:divBdr>
    </w:div>
    <w:div w:id="323289539">
      <w:bodyDiv w:val="1"/>
      <w:marLeft w:val="0"/>
      <w:marRight w:val="0"/>
      <w:marTop w:val="0"/>
      <w:marBottom w:val="0"/>
      <w:divBdr>
        <w:top w:val="none" w:sz="0" w:space="0" w:color="auto"/>
        <w:left w:val="none" w:sz="0" w:space="0" w:color="auto"/>
        <w:bottom w:val="none" w:sz="0" w:space="0" w:color="auto"/>
        <w:right w:val="none" w:sz="0" w:space="0" w:color="auto"/>
      </w:divBdr>
      <w:divsChild>
        <w:div w:id="278804359">
          <w:marLeft w:val="0"/>
          <w:marRight w:val="0"/>
          <w:marTop w:val="0"/>
          <w:marBottom w:val="0"/>
          <w:divBdr>
            <w:top w:val="none" w:sz="0" w:space="0" w:color="auto"/>
            <w:left w:val="none" w:sz="0" w:space="0" w:color="auto"/>
            <w:bottom w:val="single" w:sz="6" w:space="4" w:color="F2F2F2"/>
            <w:right w:val="none" w:sz="0" w:space="0" w:color="auto"/>
          </w:divBdr>
        </w:div>
        <w:div w:id="837963484">
          <w:marLeft w:val="-30"/>
          <w:marRight w:val="0"/>
          <w:marTop w:val="0"/>
          <w:marBottom w:val="0"/>
          <w:divBdr>
            <w:top w:val="none" w:sz="0" w:space="0" w:color="auto"/>
            <w:left w:val="none" w:sz="0" w:space="0" w:color="auto"/>
            <w:bottom w:val="single" w:sz="6" w:space="4" w:color="F2F2F2"/>
            <w:right w:val="none" w:sz="0" w:space="0" w:color="auto"/>
          </w:divBdr>
          <w:divsChild>
            <w:div w:id="1152528765">
              <w:marLeft w:val="0"/>
              <w:marRight w:val="0"/>
              <w:marTop w:val="0"/>
              <w:marBottom w:val="0"/>
              <w:divBdr>
                <w:top w:val="single" w:sz="6" w:space="2" w:color="2D6B97"/>
                <w:left w:val="single" w:sz="6" w:space="6" w:color="2D6B97"/>
                <w:bottom w:val="single" w:sz="6" w:space="2" w:color="2D6B97"/>
                <w:right w:val="single" w:sz="6" w:space="6" w:color="2D6B97"/>
              </w:divBdr>
            </w:div>
          </w:divsChild>
        </w:div>
      </w:divsChild>
    </w:div>
    <w:div w:id="338894727">
      <w:bodyDiv w:val="1"/>
      <w:marLeft w:val="0"/>
      <w:marRight w:val="0"/>
      <w:marTop w:val="0"/>
      <w:marBottom w:val="0"/>
      <w:divBdr>
        <w:top w:val="none" w:sz="0" w:space="0" w:color="auto"/>
        <w:left w:val="none" w:sz="0" w:space="0" w:color="auto"/>
        <w:bottom w:val="none" w:sz="0" w:space="0" w:color="auto"/>
        <w:right w:val="none" w:sz="0" w:space="0" w:color="auto"/>
      </w:divBdr>
    </w:div>
    <w:div w:id="389887976">
      <w:bodyDiv w:val="1"/>
      <w:marLeft w:val="0"/>
      <w:marRight w:val="0"/>
      <w:marTop w:val="0"/>
      <w:marBottom w:val="0"/>
      <w:divBdr>
        <w:top w:val="none" w:sz="0" w:space="0" w:color="auto"/>
        <w:left w:val="none" w:sz="0" w:space="0" w:color="auto"/>
        <w:bottom w:val="none" w:sz="0" w:space="0" w:color="auto"/>
        <w:right w:val="none" w:sz="0" w:space="0" w:color="auto"/>
      </w:divBdr>
    </w:div>
    <w:div w:id="393428507">
      <w:bodyDiv w:val="1"/>
      <w:marLeft w:val="0"/>
      <w:marRight w:val="0"/>
      <w:marTop w:val="0"/>
      <w:marBottom w:val="0"/>
      <w:divBdr>
        <w:top w:val="none" w:sz="0" w:space="0" w:color="auto"/>
        <w:left w:val="none" w:sz="0" w:space="0" w:color="auto"/>
        <w:bottom w:val="none" w:sz="0" w:space="0" w:color="auto"/>
        <w:right w:val="none" w:sz="0" w:space="0" w:color="auto"/>
      </w:divBdr>
    </w:div>
    <w:div w:id="418212686">
      <w:bodyDiv w:val="1"/>
      <w:marLeft w:val="0"/>
      <w:marRight w:val="0"/>
      <w:marTop w:val="0"/>
      <w:marBottom w:val="0"/>
      <w:divBdr>
        <w:top w:val="none" w:sz="0" w:space="0" w:color="auto"/>
        <w:left w:val="none" w:sz="0" w:space="0" w:color="auto"/>
        <w:bottom w:val="none" w:sz="0" w:space="0" w:color="auto"/>
        <w:right w:val="none" w:sz="0" w:space="0" w:color="auto"/>
      </w:divBdr>
    </w:div>
    <w:div w:id="429394055">
      <w:bodyDiv w:val="1"/>
      <w:marLeft w:val="0"/>
      <w:marRight w:val="0"/>
      <w:marTop w:val="0"/>
      <w:marBottom w:val="0"/>
      <w:divBdr>
        <w:top w:val="none" w:sz="0" w:space="0" w:color="auto"/>
        <w:left w:val="none" w:sz="0" w:space="0" w:color="auto"/>
        <w:bottom w:val="none" w:sz="0" w:space="0" w:color="auto"/>
        <w:right w:val="none" w:sz="0" w:space="0" w:color="auto"/>
      </w:divBdr>
    </w:div>
    <w:div w:id="447237616">
      <w:bodyDiv w:val="1"/>
      <w:marLeft w:val="0"/>
      <w:marRight w:val="0"/>
      <w:marTop w:val="0"/>
      <w:marBottom w:val="0"/>
      <w:divBdr>
        <w:top w:val="none" w:sz="0" w:space="0" w:color="auto"/>
        <w:left w:val="none" w:sz="0" w:space="0" w:color="auto"/>
        <w:bottom w:val="none" w:sz="0" w:space="0" w:color="auto"/>
        <w:right w:val="none" w:sz="0" w:space="0" w:color="auto"/>
      </w:divBdr>
    </w:div>
    <w:div w:id="462160058">
      <w:bodyDiv w:val="1"/>
      <w:marLeft w:val="0"/>
      <w:marRight w:val="0"/>
      <w:marTop w:val="0"/>
      <w:marBottom w:val="0"/>
      <w:divBdr>
        <w:top w:val="none" w:sz="0" w:space="0" w:color="auto"/>
        <w:left w:val="none" w:sz="0" w:space="0" w:color="auto"/>
        <w:bottom w:val="none" w:sz="0" w:space="0" w:color="auto"/>
        <w:right w:val="none" w:sz="0" w:space="0" w:color="auto"/>
      </w:divBdr>
    </w:div>
    <w:div w:id="575212796">
      <w:bodyDiv w:val="1"/>
      <w:marLeft w:val="0"/>
      <w:marRight w:val="0"/>
      <w:marTop w:val="0"/>
      <w:marBottom w:val="0"/>
      <w:divBdr>
        <w:top w:val="none" w:sz="0" w:space="0" w:color="auto"/>
        <w:left w:val="none" w:sz="0" w:space="0" w:color="auto"/>
        <w:bottom w:val="none" w:sz="0" w:space="0" w:color="auto"/>
        <w:right w:val="none" w:sz="0" w:space="0" w:color="auto"/>
      </w:divBdr>
    </w:div>
    <w:div w:id="585531347">
      <w:bodyDiv w:val="1"/>
      <w:marLeft w:val="0"/>
      <w:marRight w:val="0"/>
      <w:marTop w:val="0"/>
      <w:marBottom w:val="0"/>
      <w:divBdr>
        <w:top w:val="none" w:sz="0" w:space="0" w:color="auto"/>
        <w:left w:val="none" w:sz="0" w:space="0" w:color="auto"/>
        <w:bottom w:val="none" w:sz="0" w:space="0" w:color="auto"/>
        <w:right w:val="none" w:sz="0" w:space="0" w:color="auto"/>
      </w:divBdr>
    </w:div>
    <w:div w:id="598568049">
      <w:bodyDiv w:val="1"/>
      <w:marLeft w:val="0"/>
      <w:marRight w:val="0"/>
      <w:marTop w:val="0"/>
      <w:marBottom w:val="0"/>
      <w:divBdr>
        <w:top w:val="none" w:sz="0" w:space="0" w:color="auto"/>
        <w:left w:val="none" w:sz="0" w:space="0" w:color="auto"/>
        <w:bottom w:val="none" w:sz="0" w:space="0" w:color="auto"/>
        <w:right w:val="none" w:sz="0" w:space="0" w:color="auto"/>
      </w:divBdr>
    </w:div>
    <w:div w:id="692069422">
      <w:bodyDiv w:val="1"/>
      <w:marLeft w:val="0"/>
      <w:marRight w:val="0"/>
      <w:marTop w:val="0"/>
      <w:marBottom w:val="0"/>
      <w:divBdr>
        <w:top w:val="none" w:sz="0" w:space="0" w:color="auto"/>
        <w:left w:val="none" w:sz="0" w:space="0" w:color="auto"/>
        <w:bottom w:val="none" w:sz="0" w:space="0" w:color="auto"/>
        <w:right w:val="none" w:sz="0" w:space="0" w:color="auto"/>
      </w:divBdr>
    </w:div>
    <w:div w:id="707755362">
      <w:bodyDiv w:val="1"/>
      <w:marLeft w:val="0"/>
      <w:marRight w:val="0"/>
      <w:marTop w:val="0"/>
      <w:marBottom w:val="0"/>
      <w:divBdr>
        <w:top w:val="none" w:sz="0" w:space="0" w:color="auto"/>
        <w:left w:val="none" w:sz="0" w:space="0" w:color="auto"/>
        <w:bottom w:val="none" w:sz="0" w:space="0" w:color="auto"/>
        <w:right w:val="none" w:sz="0" w:space="0" w:color="auto"/>
      </w:divBdr>
    </w:div>
    <w:div w:id="756167929">
      <w:bodyDiv w:val="1"/>
      <w:marLeft w:val="0"/>
      <w:marRight w:val="0"/>
      <w:marTop w:val="0"/>
      <w:marBottom w:val="0"/>
      <w:divBdr>
        <w:top w:val="none" w:sz="0" w:space="0" w:color="auto"/>
        <w:left w:val="none" w:sz="0" w:space="0" w:color="auto"/>
        <w:bottom w:val="none" w:sz="0" w:space="0" w:color="auto"/>
        <w:right w:val="none" w:sz="0" w:space="0" w:color="auto"/>
      </w:divBdr>
    </w:div>
    <w:div w:id="774791261">
      <w:bodyDiv w:val="1"/>
      <w:marLeft w:val="0"/>
      <w:marRight w:val="0"/>
      <w:marTop w:val="0"/>
      <w:marBottom w:val="0"/>
      <w:divBdr>
        <w:top w:val="none" w:sz="0" w:space="0" w:color="auto"/>
        <w:left w:val="none" w:sz="0" w:space="0" w:color="auto"/>
        <w:bottom w:val="none" w:sz="0" w:space="0" w:color="auto"/>
        <w:right w:val="none" w:sz="0" w:space="0" w:color="auto"/>
      </w:divBdr>
    </w:div>
    <w:div w:id="775712736">
      <w:bodyDiv w:val="1"/>
      <w:marLeft w:val="0"/>
      <w:marRight w:val="0"/>
      <w:marTop w:val="0"/>
      <w:marBottom w:val="0"/>
      <w:divBdr>
        <w:top w:val="none" w:sz="0" w:space="0" w:color="auto"/>
        <w:left w:val="none" w:sz="0" w:space="0" w:color="auto"/>
        <w:bottom w:val="none" w:sz="0" w:space="0" w:color="auto"/>
        <w:right w:val="none" w:sz="0" w:space="0" w:color="auto"/>
      </w:divBdr>
    </w:div>
    <w:div w:id="796485732">
      <w:bodyDiv w:val="1"/>
      <w:marLeft w:val="0"/>
      <w:marRight w:val="0"/>
      <w:marTop w:val="0"/>
      <w:marBottom w:val="0"/>
      <w:divBdr>
        <w:top w:val="none" w:sz="0" w:space="0" w:color="auto"/>
        <w:left w:val="none" w:sz="0" w:space="0" w:color="auto"/>
        <w:bottom w:val="none" w:sz="0" w:space="0" w:color="auto"/>
        <w:right w:val="none" w:sz="0" w:space="0" w:color="auto"/>
      </w:divBdr>
    </w:div>
    <w:div w:id="830752049">
      <w:bodyDiv w:val="1"/>
      <w:marLeft w:val="0"/>
      <w:marRight w:val="0"/>
      <w:marTop w:val="0"/>
      <w:marBottom w:val="0"/>
      <w:divBdr>
        <w:top w:val="none" w:sz="0" w:space="0" w:color="auto"/>
        <w:left w:val="none" w:sz="0" w:space="0" w:color="auto"/>
        <w:bottom w:val="none" w:sz="0" w:space="0" w:color="auto"/>
        <w:right w:val="none" w:sz="0" w:space="0" w:color="auto"/>
      </w:divBdr>
    </w:div>
    <w:div w:id="939876993">
      <w:bodyDiv w:val="1"/>
      <w:marLeft w:val="0"/>
      <w:marRight w:val="0"/>
      <w:marTop w:val="0"/>
      <w:marBottom w:val="0"/>
      <w:divBdr>
        <w:top w:val="none" w:sz="0" w:space="0" w:color="auto"/>
        <w:left w:val="none" w:sz="0" w:space="0" w:color="auto"/>
        <w:bottom w:val="none" w:sz="0" w:space="0" w:color="auto"/>
        <w:right w:val="none" w:sz="0" w:space="0" w:color="auto"/>
      </w:divBdr>
    </w:div>
    <w:div w:id="1010377981">
      <w:bodyDiv w:val="1"/>
      <w:marLeft w:val="0"/>
      <w:marRight w:val="0"/>
      <w:marTop w:val="0"/>
      <w:marBottom w:val="0"/>
      <w:divBdr>
        <w:top w:val="none" w:sz="0" w:space="0" w:color="auto"/>
        <w:left w:val="none" w:sz="0" w:space="0" w:color="auto"/>
        <w:bottom w:val="none" w:sz="0" w:space="0" w:color="auto"/>
        <w:right w:val="none" w:sz="0" w:space="0" w:color="auto"/>
      </w:divBdr>
    </w:div>
    <w:div w:id="1044332213">
      <w:bodyDiv w:val="1"/>
      <w:marLeft w:val="0"/>
      <w:marRight w:val="0"/>
      <w:marTop w:val="0"/>
      <w:marBottom w:val="0"/>
      <w:divBdr>
        <w:top w:val="none" w:sz="0" w:space="0" w:color="auto"/>
        <w:left w:val="none" w:sz="0" w:space="0" w:color="auto"/>
        <w:bottom w:val="none" w:sz="0" w:space="0" w:color="auto"/>
        <w:right w:val="none" w:sz="0" w:space="0" w:color="auto"/>
      </w:divBdr>
    </w:div>
    <w:div w:id="1069422690">
      <w:bodyDiv w:val="1"/>
      <w:marLeft w:val="0"/>
      <w:marRight w:val="0"/>
      <w:marTop w:val="0"/>
      <w:marBottom w:val="0"/>
      <w:divBdr>
        <w:top w:val="none" w:sz="0" w:space="0" w:color="auto"/>
        <w:left w:val="none" w:sz="0" w:space="0" w:color="auto"/>
        <w:bottom w:val="none" w:sz="0" w:space="0" w:color="auto"/>
        <w:right w:val="none" w:sz="0" w:space="0" w:color="auto"/>
      </w:divBdr>
      <w:divsChild>
        <w:div w:id="146749373">
          <w:marLeft w:val="0"/>
          <w:marRight w:val="0"/>
          <w:marTop w:val="0"/>
          <w:marBottom w:val="0"/>
          <w:divBdr>
            <w:top w:val="none" w:sz="0" w:space="0" w:color="auto"/>
            <w:left w:val="none" w:sz="0" w:space="0" w:color="auto"/>
            <w:bottom w:val="none" w:sz="0" w:space="0" w:color="auto"/>
            <w:right w:val="none" w:sz="0" w:space="0" w:color="auto"/>
          </w:divBdr>
        </w:div>
        <w:div w:id="506944795">
          <w:marLeft w:val="0"/>
          <w:marRight w:val="0"/>
          <w:marTop w:val="0"/>
          <w:marBottom w:val="0"/>
          <w:divBdr>
            <w:top w:val="none" w:sz="0" w:space="0" w:color="auto"/>
            <w:left w:val="none" w:sz="0" w:space="0" w:color="auto"/>
            <w:bottom w:val="none" w:sz="0" w:space="0" w:color="auto"/>
            <w:right w:val="none" w:sz="0" w:space="0" w:color="auto"/>
          </w:divBdr>
        </w:div>
        <w:div w:id="1071850407">
          <w:marLeft w:val="0"/>
          <w:marRight w:val="0"/>
          <w:marTop w:val="0"/>
          <w:marBottom w:val="0"/>
          <w:divBdr>
            <w:top w:val="none" w:sz="0" w:space="0" w:color="auto"/>
            <w:left w:val="none" w:sz="0" w:space="0" w:color="auto"/>
            <w:bottom w:val="none" w:sz="0" w:space="0" w:color="auto"/>
            <w:right w:val="none" w:sz="0" w:space="0" w:color="auto"/>
          </w:divBdr>
        </w:div>
        <w:div w:id="1411387034">
          <w:marLeft w:val="0"/>
          <w:marRight w:val="0"/>
          <w:marTop w:val="0"/>
          <w:marBottom w:val="0"/>
          <w:divBdr>
            <w:top w:val="none" w:sz="0" w:space="0" w:color="auto"/>
            <w:left w:val="none" w:sz="0" w:space="0" w:color="auto"/>
            <w:bottom w:val="none" w:sz="0" w:space="0" w:color="auto"/>
            <w:right w:val="none" w:sz="0" w:space="0" w:color="auto"/>
          </w:divBdr>
        </w:div>
        <w:div w:id="1414281754">
          <w:marLeft w:val="0"/>
          <w:marRight w:val="0"/>
          <w:marTop w:val="0"/>
          <w:marBottom w:val="0"/>
          <w:divBdr>
            <w:top w:val="none" w:sz="0" w:space="0" w:color="auto"/>
            <w:left w:val="none" w:sz="0" w:space="0" w:color="auto"/>
            <w:bottom w:val="none" w:sz="0" w:space="0" w:color="auto"/>
            <w:right w:val="none" w:sz="0" w:space="0" w:color="auto"/>
          </w:divBdr>
        </w:div>
        <w:div w:id="1495681798">
          <w:marLeft w:val="0"/>
          <w:marRight w:val="0"/>
          <w:marTop w:val="0"/>
          <w:marBottom w:val="0"/>
          <w:divBdr>
            <w:top w:val="none" w:sz="0" w:space="0" w:color="auto"/>
            <w:left w:val="none" w:sz="0" w:space="0" w:color="auto"/>
            <w:bottom w:val="none" w:sz="0" w:space="0" w:color="auto"/>
            <w:right w:val="none" w:sz="0" w:space="0" w:color="auto"/>
          </w:divBdr>
        </w:div>
      </w:divsChild>
    </w:div>
    <w:div w:id="1121923980">
      <w:bodyDiv w:val="1"/>
      <w:marLeft w:val="0"/>
      <w:marRight w:val="0"/>
      <w:marTop w:val="0"/>
      <w:marBottom w:val="0"/>
      <w:divBdr>
        <w:top w:val="none" w:sz="0" w:space="0" w:color="auto"/>
        <w:left w:val="none" w:sz="0" w:space="0" w:color="auto"/>
        <w:bottom w:val="none" w:sz="0" w:space="0" w:color="auto"/>
        <w:right w:val="none" w:sz="0" w:space="0" w:color="auto"/>
      </w:divBdr>
    </w:div>
    <w:div w:id="1128621753">
      <w:bodyDiv w:val="1"/>
      <w:marLeft w:val="0"/>
      <w:marRight w:val="0"/>
      <w:marTop w:val="0"/>
      <w:marBottom w:val="0"/>
      <w:divBdr>
        <w:top w:val="none" w:sz="0" w:space="0" w:color="auto"/>
        <w:left w:val="none" w:sz="0" w:space="0" w:color="auto"/>
        <w:bottom w:val="none" w:sz="0" w:space="0" w:color="auto"/>
        <w:right w:val="none" w:sz="0" w:space="0" w:color="auto"/>
      </w:divBdr>
    </w:div>
    <w:div w:id="1279024634">
      <w:bodyDiv w:val="1"/>
      <w:marLeft w:val="0"/>
      <w:marRight w:val="0"/>
      <w:marTop w:val="0"/>
      <w:marBottom w:val="0"/>
      <w:divBdr>
        <w:top w:val="none" w:sz="0" w:space="0" w:color="auto"/>
        <w:left w:val="none" w:sz="0" w:space="0" w:color="auto"/>
        <w:bottom w:val="none" w:sz="0" w:space="0" w:color="auto"/>
        <w:right w:val="none" w:sz="0" w:space="0" w:color="auto"/>
      </w:divBdr>
    </w:div>
    <w:div w:id="1326127733">
      <w:bodyDiv w:val="1"/>
      <w:marLeft w:val="0"/>
      <w:marRight w:val="0"/>
      <w:marTop w:val="0"/>
      <w:marBottom w:val="0"/>
      <w:divBdr>
        <w:top w:val="none" w:sz="0" w:space="0" w:color="auto"/>
        <w:left w:val="none" w:sz="0" w:space="0" w:color="auto"/>
        <w:bottom w:val="none" w:sz="0" w:space="0" w:color="auto"/>
        <w:right w:val="none" w:sz="0" w:space="0" w:color="auto"/>
      </w:divBdr>
    </w:div>
    <w:div w:id="1435176211">
      <w:bodyDiv w:val="1"/>
      <w:marLeft w:val="0"/>
      <w:marRight w:val="0"/>
      <w:marTop w:val="0"/>
      <w:marBottom w:val="0"/>
      <w:divBdr>
        <w:top w:val="none" w:sz="0" w:space="0" w:color="auto"/>
        <w:left w:val="none" w:sz="0" w:space="0" w:color="auto"/>
        <w:bottom w:val="none" w:sz="0" w:space="0" w:color="auto"/>
        <w:right w:val="none" w:sz="0" w:space="0" w:color="auto"/>
      </w:divBdr>
    </w:div>
    <w:div w:id="1439639181">
      <w:bodyDiv w:val="1"/>
      <w:marLeft w:val="0"/>
      <w:marRight w:val="0"/>
      <w:marTop w:val="0"/>
      <w:marBottom w:val="0"/>
      <w:divBdr>
        <w:top w:val="none" w:sz="0" w:space="0" w:color="auto"/>
        <w:left w:val="none" w:sz="0" w:space="0" w:color="auto"/>
        <w:bottom w:val="none" w:sz="0" w:space="0" w:color="auto"/>
        <w:right w:val="none" w:sz="0" w:space="0" w:color="auto"/>
      </w:divBdr>
    </w:div>
    <w:div w:id="1440299282">
      <w:bodyDiv w:val="1"/>
      <w:marLeft w:val="0"/>
      <w:marRight w:val="0"/>
      <w:marTop w:val="0"/>
      <w:marBottom w:val="0"/>
      <w:divBdr>
        <w:top w:val="none" w:sz="0" w:space="0" w:color="auto"/>
        <w:left w:val="none" w:sz="0" w:space="0" w:color="auto"/>
        <w:bottom w:val="none" w:sz="0" w:space="0" w:color="auto"/>
        <w:right w:val="none" w:sz="0" w:space="0" w:color="auto"/>
      </w:divBdr>
    </w:div>
    <w:div w:id="1453670150">
      <w:bodyDiv w:val="1"/>
      <w:marLeft w:val="0"/>
      <w:marRight w:val="0"/>
      <w:marTop w:val="0"/>
      <w:marBottom w:val="0"/>
      <w:divBdr>
        <w:top w:val="none" w:sz="0" w:space="0" w:color="auto"/>
        <w:left w:val="none" w:sz="0" w:space="0" w:color="auto"/>
        <w:bottom w:val="none" w:sz="0" w:space="0" w:color="auto"/>
        <w:right w:val="none" w:sz="0" w:space="0" w:color="auto"/>
      </w:divBdr>
    </w:div>
    <w:div w:id="1462069258">
      <w:bodyDiv w:val="1"/>
      <w:marLeft w:val="0"/>
      <w:marRight w:val="0"/>
      <w:marTop w:val="0"/>
      <w:marBottom w:val="0"/>
      <w:divBdr>
        <w:top w:val="none" w:sz="0" w:space="0" w:color="auto"/>
        <w:left w:val="none" w:sz="0" w:space="0" w:color="auto"/>
        <w:bottom w:val="none" w:sz="0" w:space="0" w:color="auto"/>
        <w:right w:val="none" w:sz="0" w:space="0" w:color="auto"/>
      </w:divBdr>
    </w:div>
    <w:div w:id="1513449413">
      <w:bodyDiv w:val="1"/>
      <w:marLeft w:val="0"/>
      <w:marRight w:val="0"/>
      <w:marTop w:val="0"/>
      <w:marBottom w:val="0"/>
      <w:divBdr>
        <w:top w:val="none" w:sz="0" w:space="0" w:color="auto"/>
        <w:left w:val="none" w:sz="0" w:space="0" w:color="auto"/>
        <w:bottom w:val="none" w:sz="0" w:space="0" w:color="auto"/>
        <w:right w:val="none" w:sz="0" w:space="0" w:color="auto"/>
      </w:divBdr>
    </w:div>
    <w:div w:id="1727412704">
      <w:bodyDiv w:val="1"/>
      <w:marLeft w:val="0"/>
      <w:marRight w:val="0"/>
      <w:marTop w:val="0"/>
      <w:marBottom w:val="0"/>
      <w:divBdr>
        <w:top w:val="none" w:sz="0" w:space="0" w:color="auto"/>
        <w:left w:val="none" w:sz="0" w:space="0" w:color="auto"/>
        <w:bottom w:val="none" w:sz="0" w:space="0" w:color="auto"/>
        <w:right w:val="none" w:sz="0" w:space="0" w:color="auto"/>
      </w:divBdr>
    </w:div>
    <w:div w:id="1945527504">
      <w:bodyDiv w:val="1"/>
      <w:marLeft w:val="0"/>
      <w:marRight w:val="0"/>
      <w:marTop w:val="0"/>
      <w:marBottom w:val="0"/>
      <w:divBdr>
        <w:top w:val="none" w:sz="0" w:space="0" w:color="auto"/>
        <w:left w:val="none" w:sz="0" w:space="0" w:color="auto"/>
        <w:bottom w:val="none" w:sz="0" w:space="0" w:color="auto"/>
        <w:right w:val="none" w:sz="0" w:space="0" w:color="auto"/>
      </w:divBdr>
    </w:div>
    <w:div w:id="1967075632">
      <w:bodyDiv w:val="1"/>
      <w:marLeft w:val="0"/>
      <w:marRight w:val="0"/>
      <w:marTop w:val="0"/>
      <w:marBottom w:val="0"/>
      <w:divBdr>
        <w:top w:val="none" w:sz="0" w:space="0" w:color="auto"/>
        <w:left w:val="none" w:sz="0" w:space="0" w:color="auto"/>
        <w:bottom w:val="none" w:sz="0" w:space="0" w:color="auto"/>
        <w:right w:val="none" w:sz="0" w:space="0" w:color="auto"/>
      </w:divBdr>
    </w:div>
    <w:div w:id="1995334270">
      <w:bodyDiv w:val="1"/>
      <w:marLeft w:val="0"/>
      <w:marRight w:val="0"/>
      <w:marTop w:val="0"/>
      <w:marBottom w:val="0"/>
      <w:divBdr>
        <w:top w:val="none" w:sz="0" w:space="0" w:color="auto"/>
        <w:left w:val="none" w:sz="0" w:space="0" w:color="auto"/>
        <w:bottom w:val="none" w:sz="0" w:space="0" w:color="auto"/>
        <w:right w:val="none" w:sz="0" w:space="0" w:color="auto"/>
      </w:divBdr>
    </w:div>
    <w:div w:id="2062097543">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 w:id="211617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zp.uzp.gov.pl/ZP400PodgladOpublikowanego.aspx?id=00138f9c-cf48-484e-ad08-6267c1f8be12"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spg4.wejher.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d.europa.eu/udl?uri=TED:NOTICE:107540-2017:TEXT:PL:HTML&amp;tabId=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iall@biall.com.p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ted.europa.eu/udl?uri=TED:NOTICE:409630-2018:TEXT:FR:HTML&amp;tabId=1" TargetMode="External"/><Relationship Id="rId14" Type="http://schemas.openxmlformats.org/officeDocument/2006/relationships/hyperlink" Target="http://www.pzs4.wejher.p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5B5E0-A39D-46A9-846B-F90E42EE9E04}">
  <ds:schemaRefs>
    <ds:schemaRef ds:uri="http://www.w3.org/2001/XMLSchema"/>
  </ds:schemaRefs>
</ds:datastoreItem>
</file>

<file path=customXml/itemProps2.xml><?xml version="1.0" encoding="utf-8"?>
<ds:datastoreItem xmlns:ds="http://schemas.openxmlformats.org/officeDocument/2006/customXml" ds:itemID="{82E2F445-8D51-460A-A681-43AE1183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5978</Words>
  <Characters>38762</Characters>
  <Application>Microsoft Office Word</Application>
  <DocSecurity>0</DocSecurity>
  <Lines>323</Lines>
  <Paragraphs>89</Paragraphs>
  <ScaleCrop>false</ScaleCrop>
  <HeadingPairs>
    <vt:vector size="2" baseType="variant">
      <vt:variant>
        <vt:lpstr>Tytuł</vt:lpstr>
      </vt:variant>
      <vt:variant>
        <vt:i4>1</vt:i4>
      </vt:variant>
    </vt:vector>
  </HeadingPairs>
  <TitlesOfParts>
    <vt:vector size="1" baseType="lpstr">
      <vt:lpstr>Wytyczne dotyczące kwalifikowalności wydatków</vt:lpstr>
    </vt:vector>
  </TitlesOfParts>
  <Company>umwp</Company>
  <LinksUpToDate>false</LinksUpToDate>
  <CharactersWithSpaces>44651</CharactersWithSpaces>
  <SharedDoc>false</SharedDoc>
  <HLinks>
    <vt:vector size="12" baseType="variant">
      <vt:variant>
        <vt:i4>7143485</vt:i4>
      </vt:variant>
      <vt:variant>
        <vt:i4>3</vt:i4>
      </vt:variant>
      <vt:variant>
        <vt:i4>0</vt:i4>
      </vt:variant>
      <vt:variant>
        <vt:i4>5</vt:i4>
      </vt:variant>
      <vt:variant>
        <vt:lpwstr>https://powiat.puck.pl/wsparcieue.html</vt:lpwstr>
      </vt:variant>
      <vt:variant>
        <vt:lpwstr/>
      </vt:variant>
      <vt:variant>
        <vt:i4>5439502</vt:i4>
      </vt:variant>
      <vt:variant>
        <vt:i4>0</vt:i4>
      </vt:variant>
      <vt:variant>
        <vt:i4>0</vt:i4>
      </vt:variant>
      <vt:variant>
        <vt:i4>5</vt:i4>
      </vt:variant>
      <vt:variant>
        <vt:lpwstr>https://phenomen.pl/o-projekcie/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dotyczące kwalifikowalności wydatków</dc:title>
  <dc:subject/>
  <dc:creator>dplachta</dc:creator>
  <cp:keywords/>
  <dc:description/>
  <cp:lastModifiedBy>Buksińska Hanna</cp:lastModifiedBy>
  <cp:revision>2</cp:revision>
  <cp:lastPrinted>2022-03-31T09:06:00Z</cp:lastPrinted>
  <dcterms:created xsi:type="dcterms:W3CDTF">2022-05-06T05:49:00Z</dcterms:created>
  <dcterms:modified xsi:type="dcterms:W3CDTF">2022-05-06T05:49:00Z</dcterms:modified>
</cp:coreProperties>
</file>